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6EC7" w14:textId="4269C6FB" w:rsidR="00311F6B" w:rsidRPr="00CD008B" w:rsidRDefault="003915F2" w:rsidP="00E6452F">
      <w:pPr>
        <w:spacing w:before="240" w:after="0"/>
        <w:rPr>
          <w:rFonts w:cstheme="minorHAnsi"/>
          <w:b/>
          <w:sz w:val="32"/>
          <w:szCs w:val="28"/>
        </w:rPr>
      </w:pPr>
      <w:r w:rsidRPr="000529FE">
        <w:rPr>
          <w:rFonts w:cstheme="minorHAnsi"/>
          <w:b/>
          <w:sz w:val="32"/>
          <w:szCs w:val="28"/>
        </w:rPr>
        <w:t>20</w:t>
      </w:r>
      <w:r w:rsidR="009764BF" w:rsidRPr="000529FE">
        <w:rPr>
          <w:rFonts w:cstheme="minorHAnsi"/>
          <w:b/>
          <w:sz w:val="32"/>
          <w:szCs w:val="28"/>
        </w:rPr>
        <w:t>2</w:t>
      </w:r>
      <w:r w:rsidR="00CD796A">
        <w:rPr>
          <w:rFonts w:cstheme="minorHAnsi"/>
          <w:b/>
          <w:sz w:val="32"/>
          <w:szCs w:val="28"/>
        </w:rPr>
        <w:t>6/27</w:t>
      </w:r>
      <w:r w:rsidRPr="000529FE">
        <w:rPr>
          <w:rFonts w:cstheme="minorHAnsi"/>
          <w:b/>
          <w:sz w:val="32"/>
          <w:szCs w:val="28"/>
        </w:rPr>
        <w:t xml:space="preserve"> </w:t>
      </w:r>
      <w:r w:rsidR="0001165C" w:rsidRPr="000529FE">
        <w:rPr>
          <w:rFonts w:cstheme="minorHAnsi"/>
          <w:b/>
          <w:sz w:val="32"/>
          <w:szCs w:val="28"/>
        </w:rPr>
        <w:t>Transportation</w:t>
      </w:r>
      <w:r w:rsidR="00087523" w:rsidRPr="000529FE">
        <w:rPr>
          <w:rFonts w:cstheme="minorHAnsi"/>
          <w:b/>
          <w:sz w:val="32"/>
          <w:szCs w:val="28"/>
        </w:rPr>
        <w:t xml:space="preserve"> </w:t>
      </w:r>
      <w:r w:rsidR="0023322F" w:rsidRPr="000529FE">
        <w:rPr>
          <w:rFonts w:cstheme="minorHAnsi"/>
          <w:b/>
          <w:sz w:val="32"/>
          <w:szCs w:val="28"/>
        </w:rPr>
        <w:t>Planning</w:t>
      </w:r>
      <w:r w:rsidRPr="000529FE">
        <w:rPr>
          <w:rFonts w:cstheme="minorHAnsi"/>
          <w:b/>
          <w:sz w:val="32"/>
          <w:szCs w:val="28"/>
        </w:rPr>
        <w:t xml:space="preserve"> Intern</w:t>
      </w:r>
      <w:r w:rsidR="007C3160">
        <w:rPr>
          <w:rFonts w:cstheme="minorHAnsi"/>
          <w:b/>
          <w:sz w:val="32"/>
          <w:szCs w:val="28"/>
        </w:rPr>
        <w:t>s</w:t>
      </w:r>
      <w:r w:rsidR="00E6452F" w:rsidRPr="000529FE">
        <w:rPr>
          <w:rFonts w:cstheme="minorHAnsi"/>
          <w:b/>
          <w:sz w:val="32"/>
          <w:szCs w:val="28"/>
        </w:rPr>
        <w:t xml:space="preserve"> | </w:t>
      </w:r>
      <w:r w:rsidR="007C3160">
        <w:rPr>
          <w:rFonts w:cstheme="minorHAnsi"/>
          <w:b/>
          <w:i/>
          <w:sz w:val="28"/>
          <w:szCs w:val="28"/>
        </w:rPr>
        <w:t>Fall</w:t>
      </w:r>
      <w:r w:rsidR="00CD796A">
        <w:rPr>
          <w:rFonts w:cstheme="minorHAnsi"/>
          <w:b/>
          <w:i/>
          <w:sz w:val="28"/>
          <w:szCs w:val="28"/>
        </w:rPr>
        <w:t xml:space="preserve"> &amp; Spring</w:t>
      </w:r>
      <w:r w:rsidR="00605098" w:rsidRPr="00CD008B">
        <w:rPr>
          <w:rFonts w:cstheme="minorHAnsi"/>
          <w:b/>
          <w:i/>
          <w:sz w:val="28"/>
          <w:szCs w:val="28"/>
        </w:rPr>
        <w:t xml:space="preserve"> </w:t>
      </w:r>
      <w:r w:rsidRPr="00CD008B">
        <w:rPr>
          <w:rFonts w:cstheme="minorHAnsi"/>
          <w:b/>
          <w:i/>
          <w:sz w:val="28"/>
          <w:szCs w:val="28"/>
        </w:rPr>
        <w:t>I</w:t>
      </w:r>
      <w:r w:rsidR="00311F6B" w:rsidRPr="00CD008B">
        <w:rPr>
          <w:rFonts w:cstheme="minorHAnsi"/>
          <w:b/>
          <w:i/>
          <w:sz w:val="28"/>
          <w:szCs w:val="28"/>
        </w:rPr>
        <w:t>nternship</w:t>
      </w:r>
      <w:bookmarkStart w:id="0" w:name="_Hlk529539235"/>
      <w:r w:rsidR="00B70051" w:rsidRPr="00CD008B">
        <w:rPr>
          <w:rFonts w:cstheme="minorHAnsi"/>
          <w:b/>
          <w:i/>
          <w:sz w:val="28"/>
          <w:szCs w:val="28"/>
        </w:rPr>
        <w:t>s</w:t>
      </w:r>
    </w:p>
    <w:bookmarkEnd w:id="0"/>
    <w:p w14:paraId="1AC5221B" w14:textId="34EC734A" w:rsidR="00CD796A" w:rsidRDefault="007C3160" w:rsidP="007C3160">
      <w:pPr>
        <w:tabs>
          <w:tab w:val="left" w:pos="2160"/>
        </w:tabs>
        <w:spacing w:after="0"/>
        <w:rPr>
          <w:rFonts w:cstheme="minorHAnsi"/>
          <w:sz w:val="24"/>
          <w:szCs w:val="24"/>
        </w:rPr>
      </w:pPr>
      <w:r w:rsidRPr="00CD796A">
        <w:rPr>
          <w:rFonts w:cstheme="minorHAnsi"/>
          <w:b/>
          <w:bCs/>
          <w:sz w:val="24"/>
          <w:szCs w:val="24"/>
          <w:u w:val="single"/>
        </w:rPr>
        <w:t>Semester Opportunity:</w:t>
      </w:r>
      <w:r w:rsidRPr="00CD796A">
        <w:rPr>
          <w:rFonts w:cstheme="minorHAnsi"/>
          <w:b/>
          <w:bCs/>
          <w:sz w:val="24"/>
          <w:szCs w:val="24"/>
          <w:u w:val="single"/>
        </w:rPr>
        <w:tab/>
      </w:r>
      <w:r w:rsidRPr="00CD796A">
        <w:rPr>
          <w:rFonts w:cstheme="minorHAnsi"/>
          <w:b/>
          <w:bCs/>
          <w:sz w:val="24"/>
          <w:szCs w:val="24"/>
          <w:u w:val="single"/>
        </w:rPr>
        <w:tab/>
        <w:t>Apply by:</w:t>
      </w:r>
      <w:r w:rsidRPr="00CD796A">
        <w:rPr>
          <w:rFonts w:cstheme="minorHAnsi"/>
          <w:b/>
          <w:bCs/>
          <w:sz w:val="24"/>
          <w:szCs w:val="24"/>
          <w:u w:val="single"/>
        </w:rPr>
        <w:tab/>
      </w:r>
      <w:r w:rsidRPr="00CD796A">
        <w:rPr>
          <w:rFonts w:cstheme="minorHAnsi"/>
          <w:b/>
          <w:bCs/>
          <w:sz w:val="24"/>
          <w:szCs w:val="24"/>
          <w:u w:val="single"/>
        </w:rPr>
        <w:tab/>
      </w:r>
      <w:r w:rsidRPr="00CD796A">
        <w:rPr>
          <w:rFonts w:cstheme="minorHAnsi"/>
          <w:b/>
          <w:bCs/>
          <w:sz w:val="24"/>
          <w:szCs w:val="24"/>
          <w:u w:val="single"/>
        </w:rPr>
        <w:tab/>
        <w:t>Approximate Start Date:</w:t>
      </w:r>
      <w:r w:rsidRPr="00FA2AD5">
        <w:rPr>
          <w:rFonts w:cstheme="minorHAnsi"/>
          <w:sz w:val="24"/>
          <w:szCs w:val="24"/>
        </w:rPr>
        <w:br/>
        <w:t>Fall 202</w:t>
      </w:r>
      <w:r w:rsidR="00CD796A">
        <w:rPr>
          <w:rFonts w:cstheme="minorHAnsi"/>
          <w:sz w:val="24"/>
          <w:szCs w:val="24"/>
        </w:rPr>
        <w:t>6</w:t>
      </w:r>
      <w:r w:rsidRPr="00FA2AD5">
        <w:rPr>
          <w:rFonts w:cstheme="minorHAnsi"/>
          <w:sz w:val="24"/>
          <w:szCs w:val="24"/>
        </w:rPr>
        <w:tab/>
      </w:r>
      <w:r w:rsidRPr="00FA2AD5">
        <w:rPr>
          <w:rFonts w:cstheme="minorHAnsi"/>
          <w:sz w:val="24"/>
          <w:szCs w:val="24"/>
        </w:rPr>
        <w:tab/>
      </w:r>
      <w:r w:rsidRPr="00FA2AD5">
        <w:rPr>
          <w:rFonts w:cstheme="minorHAnsi"/>
          <w:sz w:val="24"/>
          <w:szCs w:val="24"/>
        </w:rPr>
        <w:tab/>
        <w:t>July 1, 202</w:t>
      </w:r>
      <w:r w:rsidR="00CD796A">
        <w:rPr>
          <w:rFonts w:cstheme="minorHAnsi"/>
          <w:sz w:val="24"/>
          <w:szCs w:val="24"/>
        </w:rPr>
        <w:t>6</w:t>
      </w:r>
      <w:r w:rsidRPr="00FA2AD5">
        <w:rPr>
          <w:rFonts w:cstheme="minorHAnsi"/>
          <w:sz w:val="24"/>
          <w:szCs w:val="24"/>
        </w:rPr>
        <w:tab/>
      </w:r>
      <w:r w:rsidRPr="00FA2AD5">
        <w:rPr>
          <w:rFonts w:cstheme="minorHAnsi"/>
          <w:sz w:val="24"/>
          <w:szCs w:val="24"/>
        </w:rPr>
        <w:tab/>
      </w:r>
      <w:r w:rsidRPr="00FA2AD5">
        <w:rPr>
          <w:rFonts w:cstheme="minorHAnsi"/>
          <w:sz w:val="24"/>
          <w:szCs w:val="24"/>
        </w:rPr>
        <w:tab/>
        <w:t xml:space="preserve">September </w:t>
      </w:r>
      <w:r w:rsidR="00CD796A">
        <w:rPr>
          <w:rFonts w:cstheme="minorHAnsi"/>
          <w:sz w:val="24"/>
          <w:szCs w:val="24"/>
        </w:rPr>
        <w:t>9</w:t>
      </w:r>
      <w:r w:rsidRPr="00FA2AD5">
        <w:rPr>
          <w:rFonts w:cstheme="minorHAnsi"/>
          <w:sz w:val="24"/>
          <w:szCs w:val="24"/>
        </w:rPr>
        <w:t>, 202</w:t>
      </w:r>
      <w:r w:rsidR="00CD796A">
        <w:rPr>
          <w:rFonts w:cstheme="minorHAnsi"/>
          <w:sz w:val="24"/>
          <w:szCs w:val="24"/>
        </w:rPr>
        <w:t>6</w:t>
      </w:r>
    </w:p>
    <w:p w14:paraId="630EBEAC" w14:textId="77777777" w:rsidR="00103803" w:rsidRPr="00103803" w:rsidRDefault="00CD796A" w:rsidP="007C3160">
      <w:pPr>
        <w:tabs>
          <w:tab w:val="left" w:pos="2160"/>
        </w:tabs>
        <w:spacing w:after="0"/>
        <w:rPr>
          <w:rFonts w:cstheme="minorHAnsi"/>
          <w:bCs/>
          <w:sz w:val="24"/>
          <w:szCs w:val="24"/>
        </w:rPr>
      </w:pPr>
      <w:r w:rsidRPr="00FA2AD5">
        <w:rPr>
          <w:rFonts w:cstheme="minorHAnsi"/>
          <w:sz w:val="24"/>
          <w:szCs w:val="24"/>
        </w:rPr>
        <w:t>Spring 202</w:t>
      </w:r>
      <w:r>
        <w:rPr>
          <w:rFonts w:cstheme="minorHAnsi"/>
          <w:sz w:val="24"/>
          <w:szCs w:val="24"/>
        </w:rPr>
        <w:t>7</w:t>
      </w:r>
      <w:r w:rsidRPr="00FA2AD5">
        <w:rPr>
          <w:rFonts w:cstheme="minorHAnsi"/>
          <w:sz w:val="24"/>
          <w:szCs w:val="24"/>
        </w:rPr>
        <w:tab/>
      </w:r>
      <w:r w:rsidRPr="00FA2AD5">
        <w:rPr>
          <w:rFonts w:cstheme="minorHAnsi"/>
          <w:sz w:val="24"/>
          <w:szCs w:val="24"/>
        </w:rPr>
        <w:tab/>
      </w:r>
      <w:r w:rsidRPr="00FA2AD5">
        <w:rPr>
          <w:rFonts w:cstheme="minorHAnsi"/>
          <w:sz w:val="24"/>
          <w:szCs w:val="24"/>
        </w:rPr>
        <w:tab/>
        <w:t>November 15, 202</w:t>
      </w:r>
      <w:r>
        <w:rPr>
          <w:rFonts w:cstheme="minorHAnsi"/>
          <w:sz w:val="24"/>
          <w:szCs w:val="24"/>
        </w:rPr>
        <w:t>6</w:t>
      </w:r>
      <w:r w:rsidRPr="00FA2AD5">
        <w:rPr>
          <w:rFonts w:cstheme="minorHAnsi"/>
          <w:sz w:val="24"/>
          <w:szCs w:val="24"/>
        </w:rPr>
        <w:tab/>
      </w:r>
      <w:r w:rsidRPr="00FA2AD5">
        <w:rPr>
          <w:rFonts w:cstheme="minorHAnsi"/>
          <w:sz w:val="24"/>
          <w:szCs w:val="24"/>
        </w:rPr>
        <w:tab/>
        <w:t>January 4, 202</w:t>
      </w:r>
      <w:r>
        <w:rPr>
          <w:rFonts w:cstheme="minorHAnsi"/>
          <w:sz w:val="24"/>
          <w:szCs w:val="24"/>
        </w:rPr>
        <w:t>7</w:t>
      </w:r>
      <w:r w:rsidR="007C3160" w:rsidRPr="00FA2AD5">
        <w:rPr>
          <w:rFonts w:cstheme="minorHAnsi"/>
          <w:sz w:val="24"/>
          <w:szCs w:val="24"/>
        </w:rPr>
        <w:br/>
      </w:r>
    </w:p>
    <w:p w14:paraId="3F2A16B6" w14:textId="7C304688" w:rsidR="007C3160" w:rsidRPr="00FA2AD5" w:rsidRDefault="007C3160" w:rsidP="007C3160">
      <w:pPr>
        <w:tabs>
          <w:tab w:val="left" w:pos="2160"/>
        </w:tabs>
        <w:spacing w:after="0"/>
        <w:rPr>
          <w:rFonts w:cstheme="minorHAnsi"/>
          <w:sz w:val="24"/>
          <w:szCs w:val="24"/>
        </w:rPr>
      </w:pPr>
      <w:r w:rsidRPr="00FA2AD5">
        <w:rPr>
          <w:rFonts w:cstheme="minorHAnsi"/>
          <w:b/>
          <w:sz w:val="24"/>
          <w:szCs w:val="24"/>
        </w:rPr>
        <w:t>Hours:</w:t>
      </w:r>
      <w:r w:rsidRPr="00FA2AD5">
        <w:rPr>
          <w:rFonts w:cstheme="minorHAnsi"/>
          <w:sz w:val="24"/>
          <w:szCs w:val="24"/>
        </w:rPr>
        <w:t xml:space="preserve">  </w:t>
      </w:r>
      <w:r w:rsidRPr="00FA2AD5">
        <w:rPr>
          <w:rFonts w:cstheme="minorHAnsi"/>
        </w:rPr>
        <w:t>10-16 hours per week, Monday – Friday (flexible based on availability and business needs)</w:t>
      </w:r>
    </w:p>
    <w:p w14:paraId="330D1F37" w14:textId="7C75F2B8" w:rsidR="007C3160" w:rsidRPr="00FA2AD5" w:rsidRDefault="007C3160" w:rsidP="007C3160">
      <w:pPr>
        <w:tabs>
          <w:tab w:val="left" w:pos="2160"/>
        </w:tabs>
        <w:spacing w:after="0"/>
        <w:rPr>
          <w:rFonts w:cstheme="minorHAnsi"/>
          <w:sz w:val="24"/>
          <w:szCs w:val="24"/>
        </w:rPr>
      </w:pPr>
      <w:r w:rsidRPr="00FA2AD5">
        <w:rPr>
          <w:rFonts w:cstheme="minorHAnsi"/>
          <w:b/>
          <w:sz w:val="24"/>
          <w:szCs w:val="24"/>
        </w:rPr>
        <w:t>Wages:</w:t>
      </w:r>
      <w:r w:rsidRPr="00FA2AD5">
        <w:rPr>
          <w:rFonts w:cstheme="minorHAnsi"/>
          <w:sz w:val="24"/>
          <w:szCs w:val="24"/>
        </w:rPr>
        <w:t xml:space="preserve">  $12.00/hour </w:t>
      </w:r>
      <w:r w:rsidR="00F5072C" w:rsidRPr="00FA2AD5">
        <w:rPr>
          <w:rFonts w:cstheme="minorHAnsi"/>
          <w:sz w:val="24"/>
          <w:szCs w:val="24"/>
        </w:rPr>
        <w:t>(undergrad); $15.00/h</w:t>
      </w:r>
      <w:r w:rsidR="00CD796A">
        <w:rPr>
          <w:rFonts w:cstheme="minorHAnsi"/>
          <w:sz w:val="24"/>
          <w:szCs w:val="24"/>
        </w:rPr>
        <w:t>ou</w:t>
      </w:r>
      <w:r w:rsidR="00F5072C" w:rsidRPr="00FA2AD5">
        <w:rPr>
          <w:rFonts w:cstheme="minorHAnsi"/>
          <w:sz w:val="24"/>
          <w:szCs w:val="24"/>
        </w:rPr>
        <w:t>r (grad student)</w:t>
      </w:r>
    </w:p>
    <w:p w14:paraId="3616CF89" w14:textId="724AD68E" w:rsidR="006B0487" w:rsidRPr="00437416" w:rsidRDefault="00C51C11" w:rsidP="00605098">
      <w:pPr>
        <w:spacing w:before="240" w:after="0"/>
        <w:rPr>
          <w:rFonts w:cstheme="minorHAnsi"/>
          <w:b/>
        </w:rPr>
      </w:pPr>
      <w:r w:rsidRPr="00437416">
        <w:rPr>
          <w:rFonts w:cstheme="minorHAnsi"/>
          <w:b/>
        </w:rPr>
        <w:t xml:space="preserve">What would </w:t>
      </w:r>
      <w:r w:rsidR="007D6F03" w:rsidRPr="00437416">
        <w:rPr>
          <w:rFonts w:cstheme="minorHAnsi"/>
          <w:b/>
        </w:rPr>
        <w:t>I</w:t>
      </w:r>
      <w:r w:rsidRPr="00437416">
        <w:rPr>
          <w:rFonts w:cstheme="minorHAnsi"/>
          <w:b/>
        </w:rPr>
        <w:t xml:space="preserve"> do?</w:t>
      </w:r>
    </w:p>
    <w:p w14:paraId="40D2A86C" w14:textId="1D001825" w:rsidR="00C51C11" w:rsidRPr="00437416" w:rsidRDefault="00C51C11" w:rsidP="006B0487">
      <w:pPr>
        <w:spacing w:after="0"/>
        <w:rPr>
          <w:rFonts w:cstheme="minorHAnsi"/>
          <w:b/>
        </w:rPr>
      </w:pPr>
      <w:r w:rsidRPr="00437416">
        <w:rPr>
          <w:rFonts w:cstheme="minorHAnsi"/>
        </w:rPr>
        <w:t xml:space="preserve">Interns </w:t>
      </w:r>
      <w:r w:rsidR="005C45B2">
        <w:rPr>
          <w:rFonts w:cstheme="minorHAnsi"/>
        </w:rPr>
        <w:t xml:space="preserve">will assist </w:t>
      </w:r>
      <w:r w:rsidR="0001165C" w:rsidRPr="00437416">
        <w:rPr>
          <w:rFonts w:cstheme="minorHAnsi"/>
        </w:rPr>
        <w:t>the MIC’s</w:t>
      </w:r>
      <w:r w:rsidR="00AB750C" w:rsidRPr="00437416">
        <w:rPr>
          <w:rFonts w:cstheme="minorHAnsi"/>
        </w:rPr>
        <w:t xml:space="preserve"> </w:t>
      </w:r>
      <w:r w:rsidR="0001165C" w:rsidRPr="00437416">
        <w:rPr>
          <w:rFonts w:cstheme="minorHAnsi"/>
        </w:rPr>
        <w:t>planning</w:t>
      </w:r>
      <w:r w:rsidR="007F6579" w:rsidRPr="00437416">
        <w:rPr>
          <w:rFonts w:cstheme="minorHAnsi"/>
        </w:rPr>
        <w:t xml:space="preserve"> and </w:t>
      </w:r>
      <w:r w:rsidR="0001165C" w:rsidRPr="00437416">
        <w:rPr>
          <w:rFonts w:cstheme="minorHAnsi"/>
        </w:rPr>
        <w:t>communications</w:t>
      </w:r>
      <w:r w:rsidRPr="00437416">
        <w:rPr>
          <w:rFonts w:cstheme="minorHAnsi"/>
        </w:rPr>
        <w:t xml:space="preserve"> staff </w:t>
      </w:r>
      <w:r w:rsidR="005C45B2">
        <w:rPr>
          <w:rFonts w:cstheme="minorHAnsi"/>
        </w:rPr>
        <w:t>with</w:t>
      </w:r>
      <w:r w:rsidRPr="00437416">
        <w:rPr>
          <w:rFonts w:cstheme="minorHAnsi"/>
        </w:rPr>
        <w:t xml:space="preserve"> a variety of </w:t>
      </w:r>
      <w:r w:rsidR="00E20A8C" w:rsidRPr="00437416">
        <w:rPr>
          <w:rFonts w:cstheme="minorHAnsi"/>
        </w:rPr>
        <w:t>transportation</w:t>
      </w:r>
      <w:r w:rsidR="0001165C" w:rsidRPr="00437416">
        <w:rPr>
          <w:rFonts w:cstheme="minorHAnsi"/>
        </w:rPr>
        <w:t xml:space="preserve"> planning </w:t>
      </w:r>
      <w:r w:rsidR="005C45B2">
        <w:rPr>
          <w:rFonts w:cstheme="minorHAnsi"/>
        </w:rPr>
        <w:t>work</w:t>
      </w:r>
      <w:r w:rsidRPr="00437416">
        <w:rPr>
          <w:rFonts w:cstheme="minorHAnsi"/>
        </w:rPr>
        <w:t>.</w:t>
      </w:r>
      <w:r w:rsidR="00E20A8C" w:rsidRPr="00437416">
        <w:rPr>
          <w:rFonts w:cstheme="minorHAnsi"/>
        </w:rPr>
        <w:t xml:space="preserve"> </w:t>
      </w:r>
      <w:r w:rsidR="00103803">
        <w:rPr>
          <w:rFonts w:cstheme="minorHAnsi"/>
        </w:rPr>
        <w:t>I</w:t>
      </w:r>
      <w:r w:rsidR="005920F0" w:rsidRPr="005C45B2">
        <w:rPr>
          <w:rFonts w:cstheme="minorHAnsi"/>
        </w:rPr>
        <w:t>nterns</w:t>
      </w:r>
      <w:r w:rsidR="005920F0" w:rsidRPr="00437416">
        <w:rPr>
          <w:rFonts w:cstheme="minorHAnsi"/>
        </w:rPr>
        <w:t xml:space="preserve"> may:</w:t>
      </w:r>
    </w:p>
    <w:p w14:paraId="0FEAF184" w14:textId="77777777" w:rsidR="00397509" w:rsidRDefault="00B72952" w:rsidP="00FA2AD5">
      <w:pPr>
        <w:pStyle w:val="ListParagraph"/>
        <w:numPr>
          <w:ilvl w:val="0"/>
          <w:numId w:val="2"/>
        </w:numPr>
        <w:spacing w:after="120" w:line="240" w:lineRule="auto"/>
        <w:contextualSpacing w:val="0"/>
        <w:rPr>
          <w:rFonts w:cstheme="minorHAnsi"/>
          <w:color w:val="000000" w:themeColor="text1"/>
        </w:rPr>
      </w:pPr>
      <w:r w:rsidRPr="00446ABE">
        <w:rPr>
          <w:rFonts w:cstheme="minorHAnsi"/>
          <w:color w:val="000000" w:themeColor="text1"/>
        </w:rPr>
        <w:t>Collect</w:t>
      </w:r>
      <w:r w:rsidR="00F4249B" w:rsidRPr="00446ABE">
        <w:rPr>
          <w:rFonts w:cstheme="minorHAnsi"/>
          <w:color w:val="000000" w:themeColor="text1"/>
        </w:rPr>
        <w:t>,</w:t>
      </w:r>
      <w:r w:rsidRPr="00446ABE">
        <w:rPr>
          <w:rFonts w:cstheme="minorHAnsi"/>
          <w:color w:val="000000" w:themeColor="text1"/>
        </w:rPr>
        <w:t xml:space="preserve"> </w:t>
      </w:r>
      <w:r w:rsidR="00F4249B" w:rsidRPr="00446ABE">
        <w:rPr>
          <w:rFonts w:cstheme="minorHAnsi"/>
          <w:color w:val="000000" w:themeColor="text1"/>
        </w:rPr>
        <w:t xml:space="preserve">enter, </w:t>
      </w:r>
      <w:r w:rsidRPr="00446ABE">
        <w:rPr>
          <w:rFonts w:cstheme="minorHAnsi"/>
          <w:color w:val="000000" w:themeColor="text1"/>
        </w:rPr>
        <w:t>analy</w:t>
      </w:r>
      <w:r w:rsidR="00F4249B" w:rsidRPr="00446ABE">
        <w:rPr>
          <w:rFonts w:cstheme="minorHAnsi"/>
          <w:color w:val="000000" w:themeColor="text1"/>
        </w:rPr>
        <w:t>ze</w:t>
      </w:r>
      <w:r w:rsidRPr="00446ABE">
        <w:rPr>
          <w:rFonts w:cstheme="minorHAnsi"/>
          <w:color w:val="000000" w:themeColor="text1"/>
        </w:rPr>
        <w:t>, and</w:t>
      </w:r>
      <w:r w:rsidR="00666BE4" w:rsidRPr="00446ABE">
        <w:rPr>
          <w:rFonts w:cstheme="minorHAnsi"/>
          <w:color w:val="000000" w:themeColor="text1"/>
        </w:rPr>
        <w:t>/or</w:t>
      </w:r>
      <w:r w:rsidRPr="00446ABE">
        <w:rPr>
          <w:rFonts w:cstheme="minorHAnsi"/>
          <w:color w:val="000000" w:themeColor="text1"/>
        </w:rPr>
        <w:t xml:space="preserve"> maint</w:t>
      </w:r>
      <w:r w:rsidR="00F4249B" w:rsidRPr="00446ABE">
        <w:rPr>
          <w:rFonts w:cstheme="minorHAnsi"/>
          <w:color w:val="000000" w:themeColor="text1"/>
        </w:rPr>
        <w:t>ain</w:t>
      </w:r>
      <w:r w:rsidRPr="00446ABE">
        <w:rPr>
          <w:rFonts w:cstheme="minorHAnsi"/>
          <w:color w:val="000000" w:themeColor="text1"/>
        </w:rPr>
        <w:t xml:space="preserve"> data and other information used for roadway</w:t>
      </w:r>
      <w:r w:rsidR="00666BE4" w:rsidRPr="00446ABE">
        <w:rPr>
          <w:rFonts w:cstheme="minorHAnsi"/>
          <w:color w:val="000000" w:themeColor="text1"/>
        </w:rPr>
        <w:t xml:space="preserve">, safety, </w:t>
      </w:r>
      <w:r w:rsidRPr="00446ABE">
        <w:rPr>
          <w:rFonts w:cstheme="minorHAnsi"/>
          <w:color w:val="000000" w:themeColor="text1"/>
        </w:rPr>
        <w:t xml:space="preserve">transit </w:t>
      </w:r>
      <w:r w:rsidR="00666BE4" w:rsidRPr="00446ABE">
        <w:rPr>
          <w:rFonts w:cstheme="minorHAnsi"/>
          <w:color w:val="000000" w:themeColor="text1"/>
        </w:rPr>
        <w:t xml:space="preserve">and other current </w:t>
      </w:r>
      <w:r w:rsidRPr="00446ABE">
        <w:rPr>
          <w:rFonts w:cstheme="minorHAnsi"/>
          <w:color w:val="000000" w:themeColor="text1"/>
        </w:rPr>
        <w:t xml:space="preserve">studies, </w:t>
      </w:r>
      <w:r w:rsidR="00666BE4" w:rsidRPr="00446ABE">
        <w:rPr>
          <w:rFonts w:cstheme="minorHAnsi"/>
          <w:color w:val="000000" w:themeColor="text1"/>
        </w:rPr>
        <w:t>demographic</w:t>
      </w:r>
      <w:r w:rsidRPr="00446ABE">
        <w:rPr>
          <w:rFonts w:cstheme="minorHAnsi"/>
          <w:color w:val="000000" w:themeColor="text1"/>
        </w:rPr>
        <w:t xml:space="preserve"> reports, and other special projects</w:t>
      </w:r>
      <w:r w:rsidR="00397509">
        <w:rPr>
          <w:rFonts w:cstheme="minorHAnsi"/>
          <w:color w:val="000000" w:themeColor="text1"/>
        </w:rPr>
        <w:t>.</w:t>
      </w:r>
    </w:p>
    <w:p w14:paraId="025BAB5F" w14:textId="43401731" w:rsidR="00B72952" w:rsidRPr="00446ABE" w:rsidRDefault="00397509" w:rsidP="00FA2AD5">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P</w:t>
      </w:r>
      <w:r w:rsidR="00666BE4" w:rsidRPr="00446ABE">
        <w:rPr>
          <w:rFonts w:cstheme="minorHAnsi"/>
          <w:color w:val="000000" w:themeColor="text1"/>
        </w:rPr>
        <w:t>articipate in</w:t>
      </w:r>
      <w:r w:rsidR="00B72952" w:rsidRPr="00446ABE">
        <w:rPr>
          <w:rFonts w:cstheme="minorHAnsi"/>
          <w:color w:val="000000" w:themeColor="text1"/>
        </w:rPr>
        <w:t xml:space="preserve"> field observations and </w:t>
      </w:r>
      <w:r w:rsidR="00666BE4" w:rsidRPr="00446ABE">
        <w:rPr>
          <w:rFonts w:cstheme="minorHAnsi"/>
          <w:color w:val="000000" w:themeColor="text1"/>
        </w:rPr>
        <w:t xml:space="preserve">bicycle, pedestrian, and traffic </w:t>
      </w:r>
      <w:r w:rsidR="00B72952" w:rsidRPr="00446ABE">
        <w:rPr>
          <w:rFonts w:cstheme="minorHAnsi"/>
          <w:color w:val="000000" w:themeColor="text1"/>
        </w:rPr>
        <w:t>counts</w:t>
      </w:r>
      <w:r w:rsidR="00F4249B" w:rsidRPr="00446ABE">
        <w:rPr>
          <w:rFonts w:cstheme="minorHAnsi"/>
          <w:color w:val="000000" w:themeColor="text1"/>
        </w:rPr>
        <w:t>.</w:t>
      </w:r>
    </w:p>
    <w:p w14:paraId="51EDB577" w14:textId="3DA8DB76" w:rsidR="007B6351" w:rsidRPr="00446ABE" w:rsidRDefault="007B6351" w:rsidP="00FA2AD5">
      <w:pPr>
        <w:pStyle w:val="ListParagraph"/>
        <w:numPr>
          <w:ilvl w:val="0"/>
          <w:numId w:val="2"/>
        </w:numPr>
        <w:spacing w:after="120" w:line="240" w:lineRule="auto"/>
        <w:contextualSpacing w:val="0"/>
        <w:rPr>
          <w:rFonts w:cstheme="minorHAnsi"/>
          <w:color w:val="000000" w:themeColor="text1"/>
        </w:rPr>
      </w:pPr>
      <w:r w:rsidRPr="00446ABE">
        <w:rPr>
          <w:rFonts w:cstheme="minorHAnsi"/>
          <w:color w:val="000000" w:themeColor="text1"/>
        </w:rPr>
        <w:t>C</w:t>
      </w:r>
      <w:r w:rsidR="00CD008B" w:rsidRPr="00446ABE">
        <w:rPr>
          <w:rFonts w:cstheme="minorHAnsi"/>
          <w:color w:val="000000" w:themeColor="text1"/>
        </w:rPr>
        <w:t>onduct background research</w:t>
      </w:r>
      <w:r w:rsidRPr="00446ABE">
        <w:rPr>
          <w:rFonts w:cstheme="minorHAnsi"/>
          <w:color w:val="000000" w:themeColor="text1"/>
        </w:rPr>
        <w:t xml:space="preserve"> and prepare </w:t>
      </w:r>
      <w:r w:rsidR="009430FB" w:rsidRPr="00446ABE">
        <w:rPr>
          <w:rFonts w:cstheme="minorHAnsi"/>
          <w:color w:val="000000" w:themeColor="text1"/>
        </w:rPr>
        <w:t>write-ups</w:t>
      </w:r>
      <w:r w:rsidR="00CD008B" w:rsidRPr="00446ABE">
        <w:rPr>
          <w:rFonts w:cstheme="minorHAnsi"/>
          <w:color w:val="000000" w:themeColor="text1"/>
        </w:rPr>
        <w:t xml:space="preserve"> in support of planning projects</w:t>
      </w:r>
      <w:r w:rsidR="00F4249B" w:rsidRPr="00446ABE">
        <w:rPr>
          <w:rFonts w:cstheme="minorHAnsi"/>
          <w:color w:val="000000" w:themeColor="text1"/>
        </w:rPr>
        <w:t>.</w:t>
      </w:r>
    </w:p>
    <w:p w14:paraId="2B3FA055" w14:textId="4219C0E4" w:rsidR="007B6351" w:rsidRPr="00446ABE" w:rsidRDefault="007B6351" w:rsidP="00FA2AD5">
      <w:pPr>
        <w:pStyle w:val="ListParagraph"/>
        <w:numPr>
          <w:ilvl w:val="0"/>
          <w:numId w:val="2"/>
        </w:numPr>
        <w:spacing w:after="120" w:line="240" w:lineRule="auto"/>
        <w:contextualSpacing w:val="0"/>
        <w:rPr>
          <w:rFonts w:cstheme="minorHAnsi"/>
          <w:color w:val="000000" w:themeColor="text1"/>
        </w:rPr>
      </w:pPr>
      <w:r w:rsidRPr="00446ABE">
        <w:rPr>
          <w:rFonts w:cstheme="minorHAnsi"/>
          <w:color w:val="000000" w:themeColor="text1"/>
        </w:rPr>
        <w:t>Assist with p</w:t>
      </w:r>
      <w:r w:rsidR="00CD008B" w:rsidRPr="00446ABE">
        <w:rPr>
          <w:rFonts w:cstheme="minorHAnsi"/>
          <w:color w:val="000000" w:themeColor="text1"/>
        </w:rPr>
        <w:t>ublic engagement</w:t>
      </w:r>
      <w:r w:rsidR="0009655B" w:rsidRPr="00446ABE">
        <w:rPr>
          <w:rFonts w:cstheme="minorHAnsi"/>
          <w:color w:val="000000" w:themeColor="text1"/>
        </w:rPr>
        <w:t xml:space="preserve"> – </w:t>
      </w:r>
      <w:r w:rsidRPr="00446ABE">
        <w:rPr>
          <w:rFonts w:cstheme="minorHAnsi"/>
          <w:color w:val="000000" w:themeColor="text1"/>
        </w:rPr>
        <w:t>this could include developing handouts</w:t>
      </w:r>
      <w:r w:rsidR="00E70CB7" w:rsidRPr="00446ABE">
        <w:rPr>
          <w:rFonts w:cstheme="minorHAnsi"/>
          <w:color w:val="000000" w:themeColor="text1"/>
        </w:rPr>
        <w:t xml:space="preserve">, </w:t>
      </w:r>
      <w:r w:rsidRPr="00446ABE">
        <w:rPr>
          <w:rFonts w:cstheme="minorHAnsi"/>
          <w:color w:val="000000" w:themeColor="text1"/>
        </w:rPr>
        <w:t>surveys,</w:t>
      </w:r>
      <w:r w:rsidR="00E70CB7" w:rsidRPr="00446ABE">
        <w:rPr>
          <w:rFonts w:cstheme="minorHAnsi"/>
          <w:color w:val="000000" w:themeColor="text1"/>
        </w:rPr>
        <w:t xml:space="preserve"> posters and other materials for public meetings, </w:t>
      </w:r>
      <w:r w:rsidR="00F4249B" w:rsidRPr="00446ABE">
        <w:rPr>
          <w:rFonts w:cstheme="minorHAnsi"/>
          <w:color w:val="000000" w:themeColor="text1"/>
        </w:rPr>
        <w:t>assisting with</w:t>
      </w:r>
      <w:r w:rsidR="00E70CB7" w:rsidRPr="00446ABE">
        <w:rPr>
          <w:rFonts w:cstheme="minorHAnsi"/>
          <w:color w:val="000000" w:themeColor="text1"/>
        </w:rPr>
        <w:t xml:space="preserve"> promotional </w:t>
      </w:r>
      <w:r w:rsidR="00F4249B" w:rsidRPr="00446ABE">
        <w:rPr>
          <w:rFonts w:cstheme="minorHAnsi"/>
          <w:color w:val="000000" w:themeColor="text1"/>
        </w:rPr>
        <w:t>activities</w:t>
      </w:r>
      <w:r w:rsidR="00E70CB7" w:rsidRPr="00446ABE">
        <w:rPr>
          <w:rFonts w:cstheme="minorHAnsi"/>
          <w:color w:val="000000" w:themeColor="text1"/>
        </w:rPr>
        <w:t xml:space="preserve"> including Facebook </w:t>
      </w:r>
      <w:r w:rsidR="00F4249B" w:rsidRPr="00446ABE">
        <w:rPr>
          <w:rFonts w:cstheme="minorHAnsi"/>
          <w:color w:val="000000" w:themeColor="text1"/>
        </w:rPr>
        <w:t xml:space="preserve">events; </w:t>
      </w:r>
      <w:r w:rsidR="00E70CB7" w:rsidRPr="00446ABE">
        <w:rPr>
          <w:rFonts w:cstheme="minorHAnsi"/>
          <w:color w:val="000000" w:themeColor="text1"/>
        </w:rPr>
        <w:t xml:space="preserve">setting up </w:t>
      </w:r>
      <w:r w:rsidRPr="00446ABE">
        <w:rPr>
          <w:rFonts w:cstheme="minorHAnsi"/>
          <w:color w:val="000000" w:themeColor="text1"/>
        </w:rPr>
        <w:t xml:space="preserve">pop-up </w:t>
      </w:r>
      <w:r w:rsidR="00E70CB7" w:rsidRPr="00446ABE">
        <w:rPr>
          <w:rFonts w:cstheme="minorHAnsi"/>
          <w:color w:val="000000" w:themeColor="text1"/>
        </w:rPr>
        <w:t>events</w:t>
      </w:r>
      <w:r w:rsidR="00F4249B" w:rsidRPr="00446ABE">
        <w:rPr>
          <w:rFonts w:cstheme="minorHAnsi"/>
          <w:color w:val="000000" w:themeColor="text1"/>
        </w:rPr>
        <w:t>;</w:t>
      </w:r>
      <w:r w:rsidR="00E70CB7" w:rsidRPr="00446ABE">
        <w:rPr>
          <w:rFonts w:cstheme="minorHAnsi"/>
          <w:color w:val="000000" w:themeColor="text1"/>
        </w:rPr>
        <w:t xml:space="preserve"> and interacting with members of the public to explain our plans and encourage their input</w:t>
      </w:r>
      <w:r w:rsidR="00F4249B" w:rsidRPr="00446ABE">
        <w:rPr>
          <w:rFonts w:cstheme="minorHAnsi"/>
          <w:color w:val="000000" w:themeColor="text1"/>
        </w:rPr>
        <w:t>.</w:t>
      </w:r>
    </w:p>
    <w:p w14:paraId="42F69526" w14:textId="3297B736" w:rsidR="007B6351" w:rsidRPr="00446ABE" w:rsidRDefault="00F4249B" w:rsidP="00FA2AD5">
      <w:pPr>
        <w:pStyle w:val="ListParagraph"/>
        <w:numPr>
          <w:ilvl w:val="0"/>
          <w:numId w:val="2"/>
        </w:numPr>
        <w:spacing w:after="120" w:line="240" w:lineRule="auto"/>
        <w:contextualSpacing w:val="0"/>
        <w:rPr>
          <w:rFonts w:cstheme="minorHAnsi"/>
          <w:color w:val="000000" w:themeColor="text1"/>
        </w:rPr>
      </w:pPr>
      <w:r w:rsidRPr="00446ABE">
        <w:rPr>
          <w:rFonts w:cstheme="minorHAnsi"/>
          <w:color w:val="000000" w:themeColor="text1"/>
        </w:rPr>
        <w:t>Assist with organizational communications, including monitoring and sharing transportation-related posts on Facebook, updating content on the dsmic.org website, and taking photos to illustrate our multimodal transportation work (e.g., pictures of people walking, biking, taking the bus and driving on local roadways; freight activities on roadways and in the port).</w:t>
      </w:r>
    </w:p>
    <w:p w14:paraId="620AAA96" w14:textId="3595DDB4" w:rsidR="00C51C11" w:rsidRDefault="0009655B" w:rsidP="00FA2AD5">
      <w:pPr>
        <w:pStyle w:val="ListParagraph"/>
        <w:numPr>
          <w:ilvl w:val="0"/>
          <w:numId w:val="2"/>
        </w:numPr>
        <w:spacing w:after="120" w:line="240" w:lineRule="auto"/>
        <w:contextualSpacing w:val="0"/>
        <w:rPr>
          <w:rFonts w:cstheme="minorHAnsi"/>
          <w:color w:val="000000" w:themeColor="text1"/>
        </w:rPr>
      </w:pPr>
      <w:r w:rsidRPr="00446ABE">
        <w:rPr>
          <w:rFonts w:cstheme="minorHAnsi"/>
          <w:color w:val="000000" w:themeColor="text1"/>
        </w:rPr>
        <w:t xml:space="preserve">Participate in MIC team </w:t>
      </w:r>
      <w:r w:rsidR="00666BE4" w:rsidRPr="00446ABE">
        <w:rPr>
          <w:rFonts w:cstheme="minorHAnsi"/>
          <w:color w:val="000000" w:themeColor="text1"/>
        </w:rPr>
        <w:t xml:space="preserve">meetings, attend and/or provide support (as schedule permits) to the MIC Policy Board and </w:t>
      </w:r>
      <w:r w:rsidRPr="00446ABE">
        <w:rPr>
          <w:rFonts w:cstheme="minorHAnsi"/>
          <w:color w:val="000000" w:themeColor="text1"/>
        </w:rPr>
        <w:t>advisory committee</w:t>
      </w:r>
      <w:r w:rsidR="00666BE4" w:rsidRPr="00446ABE">
        <w:rPr>
          <w:rFonts w:cstheme="minorHAnsi"/>
          <w:color w:val="000000" w:themeColor="text1"/>
        </w:rPr>
        <w:t>s</w:t>
      </w:r>
      <w:r w:rsidRPr="00446ABE">
        <w:rPr>
          <w:rFonts w:cstheme="minorHAnsi"/>
          <w:color w:val="000000" w:themeColor="text1"/>
        </w:rPr>
        <w:t>,</w:t>
      </w:r>
      <w:r w:rsidR="00666BE4" w:rsidRPr="00446ABE">
        <w:rPr>
          <w:rFonts w:cstheme="minorHAnsi"/>
          <w:color w:val="000000" w:themeColor="text1"/>
        </w:rPr>
        <w:t xml:space="preserve"> including preparing meeting materials, drafting meeting summaries, and presenting information </w:t>
      </w:r>
      <w:r w:rsidR="00CD008B" w:rsidRPr="00446ABE">
        <w:rPr>
          <w:rFonts w:cstheme="minorHAnsi"/>
          <w:color w:val="000000" w:themeColor="text1"/>
        </w:rPr>
        <w:t>(</w:t>
      </w:r>
      <w:r w:rsidR="00CD008B" w:rsidRPr="00446ABE">
        <w:rPr>
          <w:rFonts w:cstheme="minorHAnsi"/>
          <w:i/>
          <w:iCs/>
          <w:color w:val="000000" w:themeColor="text1"/>
        </w:rPr>
        <w:t>optional– depending on student interest</w:t>
      </w:r>
      <w:r w:rsidR="00CD008B" w:rsidRPr="00446ABE">
        <w:rPr>
          <w:rFonts w:cstheme="minorHAnsi"/>
          <w:color w:val="000000" w:themeColor="text1"/>
        </w:rPr>
        <w:t>)</w:t>
      </w:r>
      <w:r w:rsidR="00397509">
        <w:rPr>
          <w:rFonts w:cstheme="minorHAnsi"/>
          <w:color w:val="000000" w:themeColor="text1"/>
        </w:rPr>
        <w:t>.</w:t>
      </w:r>
    </w:p>
    <w:p w14:paraId="22F91EF1" w14:textId="5966D06B" w:rsidR="00103803" w:rsidRPr="00446ABE" w:rsidRDefault="00103803" w:rsidP="00FA2AD5">
      <w:pPr>
        <w:pStyle w:val="ListParagraph"/>
        <w:numPr>
          <w:ilvl w:val="0"/>
          <w:numId w:val="2"/>
        </w:numPr>
        <w:spacing w:after="120" w:line="240" w:lineRule="auto"/>
        <w:contextualSpacing w:val="0"/>
        <w:rPr>
          <w:rFonts w:cstheme="minorHAnsi"/>
          <w:color w:val="000000" w:themeColor="text1"/>
        </w:rPr>
      </w:pPr>
      <w:r>
        <w:rPr>
          <w:rFonts w:cstheme="minorHAnsi"/>
          <w:color w:val="000000" w:themeColor="text1"/>
        </w:rPr>
        <w:t xml:space="preserve">Assist </w:t>
      </w:r>
      <w:r>
        <w:rPr>
          <w:rFonts w:cstheme="minorHAnsi"/>
          <w:color w:val="000000" w:themeColor="text1"/>
        </w:rPr>
        <w:t xml:space="preserve">with </w:t>
      </w:r>
      <w:r w:rsidRPr="005E3AF7">
        <w:rPr>
          <w:rFonts w:cstheme="minorHAnsi"/>
          <w:color w:val="000000" w:themeColor="text1"/>
        </w:rPr>
        <w:t>Long Range Metropolitan Transportation Plan</w:t>
      </w:r>
      <w:r w:rsidRPr="005E3AF7">
        <w:rPr>
          <w:color w:val="000000" w:themeColor="text1"/>
        </w:rPr>
        <w:t xml:space="preserve"> implementation, </w:t>
      </w:r>
      <w:r w:rsidRPr="005E3AF7">
        <w:rPr>
          <w:rFonts w:cstheme="minorHAnsi"/>
          <w:color w:val="000000" w:themeColor="text1"/>
        </w:rPr>
        <w:t>bike and pedestrian planning, and various project-specific tasks as assigned</w:t>
      </w:r>
      <w:r>
        <w:rPr>
          <w:rFonts w:cstheme="minorHAnsi"/>
          <w:color w:val="000000" w:themeColor="text1"/>
        </w:rPr>
        <w:t>.</w:t>
      </w:r>
    </w:p>
    <w:p w14:paraId="0774CAA1" w14:textId="4724C80C" w:rsidR="000529FE" w:rsidRPr="00437416" w:rsidRDefault="000529FE" w:rsidP="00FA2AD5">
      <w:pPr>
        <w:pStyle w:val="ListParagraph"/>
        <w:numPr>
          <w:ilvl w:val="0"/>
          <w:numId w:val="2"/>
        </w:numPr>
        <w:spacing w:after="120" w:line="240" w:lineRule="auto"/>
        <w:contextualSpacing w:val="0"/>
        <w:rPr>
          <w:rFonts w:cstheme="minorHAnsi"/>
        </w:rPr>
      </w:pPr>
      <w:bookmarkStart w:id="1" w:name="_Hlk120712657"/>
      <w:r w:rsidRPr="00437416">
        <w:rPr>
          <w:rFonts w:cstheme="minorHAnsi"/>
        </w:rPr>
        <w:t xml:space="preserve">Analyze spatial data </w:t>
      </w:r>
      <w:r w:rsidR="0009655B" w:rsidRPr="00437416">
        <w:rPr>
          <w:rFonts w:cstheme="minorHAnsi"/>
        </w:rPr>
        <w:t xml:space="preserve">using </w:t>
      </w:r>
      <w:r w:rsidRPr="00437416">
        <w:rPr>
          <w:rFonts w:cstheme="minorHAnsi"/>
        </w:rPr>
        <w:t xml:space="preserve">Esri GIS </w:t>
      </w:r>
      <w:r w:rsidR="00CD008B" w:rsidRPr="00437416">
        <w:rPr>
          <w:rFonts w:cstheme="minorHAnsi"/>
          <w:i/>
          <w:iCs/>
        </w:rPr>
        <w:t>(optional – depending on student</w:t>
      </w:r>
      <w:r w:rsidR="00397509">
        <w:rPr>
          <w:rFonts w:cstheme="minorHAnsi"/>
          <w:i/>
          <w:iCs/>
        </w:rPr>
        <w:t xml:space="preserve"> ability and</w:t>
      </w:r>
      <w:r w:rsidR="00CD008B" w:rsidRPr="00437416">
        <w:rPr>
          <w:rFonts w:cstheme="minorHAnsi"/>
          <w:i/>
          <w:iCs/>
        </w:rPr>
        <w:t xml:space="preserve"> interest)</w:t>
      </w:r>
      <w:r w:rsidR="00397509">
        <w:rPr>
          <w:rFonts w:cstheme="minorHAnsi"/>
          <w:i/>
          <w:iCs/>
        </w:rPr>
        <w:t>.</w:t>
      </w:r>
    </w:p>
    <w:bookmarkEnd w:id="1"/>
    <w:p w14:paraId="656AF31F" w14:textId="710AF81D" w:rsidR="00446ABE" w:rsidRPr="00437416" w:rsidRDefault="00446ABE" w:rsidP="000529FE">
      <w:pPr>
        <w:spacing w:before="120" w:after="0"/>
        <w:rPr>
          <w:rFonts w:cstheme="minorHAnsi"/>
        </w:rPr>
      </w:pPr>
      <w:r>
        <w:rPr>
          <w:rFonts w:cstheme="minorHAnsi"/>
        </w:rPr>
        <w:t xml:space="preserve">To learn more about the MIC see </w:t>
      </w:r>
      <w:r w:rsidRPr="00446ABE">
        <w:rPr>
          <w:rFonts w:cstheme="minorHAnsi"/>
        </w:rPr>
        <w:t>https://dsmic.org/about/</w:t>
      </w:r>
    </w:p>
    <w:p w14:paraId="3E8CE065" w14:textId="77777777" w:rsidR="006B0487" w:rsidRPr="00437416" w:rsidRDefault="00C51C11" w:rsidP="00E6452F">
      <w:pPr>
        <w:spacing w:before="240" w:after="0" w:line="240" w:lineRule="auto"/>
        <w:rPr>
          <w:rFonts w:cstheme="minorHAnsi"/>
          <w:b/>
        </w:rPr>
      </w:pPr>
      <w:r w:rsidRPr="00437416">
        <w:rPr>
          <w:rFonts w:cstheme="minorHAnsi"/>
          <w:b/>
        </w:rPr>
        <w:t>Am I qualified?</w:t>
      </w:r>
    </w:p>
    <w:p w14:paraId="0F3E13E7" w14:textId="154CCE23" w:rsidR="005920F0" w:rsidRPr="00437416" w:rsidRDefault="005920F0" w:rsidP="006B0487">
      <w:pPr>
        <w:spacing w:after="0"/>
        <w:rPr>
          <w:rFonts w:cstheme="minorHAnsi"/>
        </w:rPr>
      </w:pPr>
      <w:r w:rsidRPr="00437416">
        <w:rPr>
          <w:rFonts w:cstheme="minorHAnsi"/>
        </w:rPr>
        <w:t>Qualified internship candidates must:</w:t>
      </w:r>
    </w:p>
    <w:p w14:paraId="5B8E3B2A" w14:textId="60D12B96" w:rsidR="004262FC" w:rsidRPr="00437416" w:rsidRDefault="005920F0" w:rsidP="007C3160">
      <w:pPr>
        <w:pStyle w:val="ListParagraph"/>
        <w:numPr>
          <w:ilvl w:val="0"/>
          <w:numId w:val="7"/>
        </w:numPr>
        <w:spacing w:after="0" w:line="240" w:lineRule="auto"/>
        <w:rPr>
          <w:rFonts w:cstheme="minorHAnsi"/>
        </w:rPr>
      </w:pPr>
      <w:bookmarkStart w:id="2" w:name="_Hlk120712301"/>
      <w:r w:rsidRPr="00437416">
        <w:rPr>
          <w:rFonts w:cstheme="minorHAnsi"/>
        </w:rPr>
        <w:t>Be</w:t>
      </w:r>
      <w:r w:rsidR="001D2AFF" w:rsidRPr="00437416">
        <w:rPr>
          <w:rFonts w:cstheme="minorHAnsi"/>
        </w:rPr>
        <w:t xml:space="preserve"> enrolled at a college or university register</w:t>
      </w:r>
      <w:r w:rsidR="004262FC" w:rsidRPr="00437416">
        <w:rPr>
          <w:rFonts w:cstheme="minorHAnsi"/>
        </w:rPr>
        <w:t>ed</w:t>
      </w:r>
      <w:r w:rsidR="001D2AFF" w:rsidRPr="00437416">
        <w:rPr>
          <w:rFonts w:cstheme="minorHAnsi"/>
        </w:rPr>
        <w:t xml:space="preserve"> for intern credits</w:t>
      </w:r>
      <w:r w:rsidRPr="00437416">
        <w:rPr>
          <w:rFonts w:cstheme="minorHAnsi"/>
        </w:rPr>
        <w:t>–</w:t>
      </w:r>
      <w:r w:rsidR="001D2AFF" w:rsidRPr="00437416">
        <w:rPr>
          <w:rFonts w:cstheme="minorHAnsi"/>
        </w:rPr>
        <w:t xml:space="preserve">preferably in a </w:t>
      </w:r>
      <w:r w:rsidR="001D3AAC" w:rsidRPr="00437416">
        <w:rPr>
          <w:rFonts w:cstheme="minorHAnsi"/>
        </w:rPr>
        <w:t>Planning,</w:t>
      </w:r>
      <w:r w:rsidR="00DE04A9" w:rsidRPr="00437416">
        <w:rPr>
          <w:rFonts w:cstheme="minorHAnsi"/>
        </w:rPr>
        <w:t xml:space="preserve"> Geography, or </w:t>
      </w:r>
      <w:r w:rsidR="001D2AFF" w:rsidRPr="00437416">
        <w:rPr>
          <w:rFonts w:cstheme="minorHAnsi"/>
        </w:rPr>
        <w:t xml:space="preserve">related program </w:t>
      </w:r>
      <w:r w:rsidR="000700D2" w:rsidRPr="00437416">
        <w:rPr>
          <w:rFonts w:cstheme="minorHAnsi"/>
        </w:rPr>
        <w:t xml:space="preserve">(Note: </w:t>
      </w:r>
      <w:r w:rsidR="001D2AFF" w:rsidRPr="00437416">
        <w:rPr>
          <w:rFonts w:cstheme="minorHAnsi"/>
        </w:rPr>
        <w:t xml:space="preserve">If </w:t>
      </w:r>
      <w:r w:rsidR="000700D2" w:rsidRPr="00437416">
        <w:rPr>
          <w:rFonts w:cstheme="minorHAnsi"/>
        </w:rPr>
        <w:t>a specific</w:t>
      </w:r>
      <w:r w:rsidR="001D2AFF" w:rsidRPr="00437416">
        <w:rPr>
          <w:rFonts w:cstheme="minorHAnsi"/>
        </w:rPr>
        <w:t xml:space="preserve"> registration period is </w:t>
      </w:r>
      <w:r w:rsidR="00542542" w:rsidRPr="00437416">
        <w:rPr>
          <w:rFonts w:cstheme="minorHAnsi"/>
        </w:rPr>
        <w:t>closed or not yet open</w:t>
      </w:r>
      <w:r w:rsidR="001D2AFF" w:rsidRPr="00437416">
        <w:rPr>
          <w:rFonts w:cstheme="minorHAnsi"/>
        </w:rPr>
        <w:t>, candidates must sign a letter of intent to register for internship credits at the next available registration period</w:t>
      </w:r>
      <w:r w:rsidR="000700D2" w:rsidRPr="00437416">
        <w:rPr>
          <w:rFonts w:cstheme="minorHAnsi"/>
        </w:rPr>
        <w:t>.)</w:t>
      </w:r>
    </w:p>
    <w:p w14:paraId="34A9B321" w14:textId="6B090C8A" w:rsidR="005920F0" w:rsidRPr="00437416" w:rsidRDefault="00CD008B" w:rsidP="007C3160">
      <w:pPr>
        <w:pStyle w:val="ListParagraph"/>
        <w:numPr>
          <w:ilvl w:val="0"/>
          <w:numId w:val="7"/>
        </w:numPr>
        <w:spacing w:after="0" w:line="240" w:lineRule="auto"/>
        <w:rPr>
          <w:rFonts w:cstheme="minorHAnsi"/>
        </w:rPr>
      </w:pPr>
      <w:r w:rsidRPr="00437416">
        <w:rPr>
          <w:rFonts w:eastAsia="Times New Roman" w:cstheme="minorHAnsi"/>
        </w:rPr>
        <w:t>Be able</w:t>
      </w:r>
      <w:r w:rsidR="007D6F03" w:rsidRPr="00437416">
        <w:rPr>
          <w:rFonts w:eastAsia="Times New Roman" w:cstheme="minorHAnsi"/>
        </w:rPr>
        <w:t xml:space="preserve"> to conduct field work outdoors, sometimes in less</w:t>
      </w:r>
      <w:r w:rsidR="00B178AD" w:rsidRPr="00437416">
        <w:rPr>
          <w:rFonts w:eastAsia="Times New Roman" w:cstheme="minorHAnsi"/>
        </w:rPr>
        <w:t>-</w:t>
      </w:r>
      <w:r w:rsidR="007D6F03" w:rsidRPr="00437416">
        <w:rPr>
          <w:rFonts w:eastAsia="Times New Roman" w:cstheme="minorHAnsi"/>
        </w:rPr>
        <w:t>than</w:t>
      </w:r>
      <w:r w:rsidR="00B178AD" w:rsidRPr="00437416">
        <w:rPr>
          <w:rFonts w:eastAsia="Times New Roman" w:cstheme="minorHAnsi"/>
        </w:rPr>
        <w:t>-</w:t>
      </w:r>
      <w:r w:rsidR="007D6F03" w:rsidRPr="00437416">
        <w:rPr>
          <w:rFonts w:eastAsia="Times New Roman" w:cstheme="minorHAnsi"/>
        </w:rPr>
        <w:t>ideal weather</w:t>
      </w:r>
      <w:r w:rsidRPr="00437416">
        <w:rPr>
          <w:rFonts w:eastAsia="Times New Roman" w:cstheme="minorHAnsi"/>
        </w:rPr>
        <w:t xml:space="preserve"> and outside regular office hours</w:t>
      </w:r>
    </w:p>
    <w:p w14:paraId="061F880D" w14:textId="550D3B39" w:rsidR="002E6B52" w:rsidRPr="00437416" w:rsidRDefault="00CD008B" w:rsidP="007C3160">
      <w:pPr>
        <w:pStyle w:val="ListParagraph"/>
        <w:numPr>
          <w:ilvl w:val="0"/>
          <w:numId w:val="7"/>
        </w:numPr>
        <w:spacing w:after="0" w:line="240" w:lineRule="auto"/>
        <w:rPr>
          <w:rFonts w:cstheme="minorHAnsi"/>
        </w:rPr>
      </w:pPr>
      <w:r w:rsidRPr="00437416">
        <w:rPr>
          <w:rFonts w:eastAsia="Times New Roman" w:cstheme="minorHAnsi"/>
        </w:rPr>
        <w:t>Be able</w:t>
      </w:r>
      <w:r w:rsidR="002E6B52" w:rsidRPr="00437416">
        <w:rPr>
          <w:rFonts w:eastAsia="Times New Roman" w:cstheme="minorHAnsi"/>
        </w:rPr>
        <w:t xml:space="preserve"> to work in person at the ARDC </w:t>
      </w:r>
      <w:r w:rsidR="005C0794" w:rsidRPr="00437416">
        <w:rPr>
          <w:rFonts w:eastAsia="Times New Roman" w:cstheme="minorHAnsi"/>
        </w:rPr>
        <w:t xml:space="preserve">Duluth </w:t>
      </w:r>
      <w:r w:rsidR="002E6B52" w:rsidRPr="00437416">
        <w:rPr>
          <w:rFonts w:eastAsia="Times New Roman" w:cstheme="minorHAnsi"/>
        </w:rPr>
        <w:t>office (majority of the time)</w:t>
      </w:r>
    </w:p>
    <w:p w14:paraId="57E77FF7" w14:textId="449EB4AC" w:rsidR="00087523" w:rsidRPr="00437416" w:rsidRDefault="00CD008B" w:rsidP="007C3160">
      <w:pPr>
        <w:pStyle w:val="ListParagraph"/>
        <w:numPr>
          <w:ilvl w:val="0"/>
          <w:numId w:val="7"/>
        </w:numPr>
        <w:spacing w:after="0" w:line="240" w:lineRule="auto"/>
        <w:rPr>
          <w:rFonts w:cstheme="minorHAnsi"/>
        </w:rPr>
      </w:pPr>
      <w:r w:rsidRPr="00437416">
        <w:rPr>
          <w:rFonts w:eastAsia="Times New Roman" w:cstheme="minorHAnsi"/>
        </w:rPr>
        <w:t>Be able</w:t>
      </w:r>
      <w:r w:rsidR="00087523" w:rsidRPr="00437416">
        <w:rPr>
          <w:rFonts w:eastAsia="Times New Roman" w:cstheme="minorHAnsi"/>
        </w:rPr>
        <w:t xml:space="preserve"> to work remotely via internet connection</w:t>
      </w:r>
      <w:r w:rsidR="000019C9" w:rsidRPr="00437416">
        <w:rPr>
          <w:rFonts w:eastAsia="Times New Roman" w:cstheme="minorHAnsi"/>
        </w:rPr>
        <w:t xml:space="preserve"> </w:t>
      </w:r>
      <w:r w:rsidR="002E6B52" w:rsidRPr="00437416">
        <w:rPr>
          <w:rFonts w:eastAsia="Times New Roman" w:cstheme="minorHAnsi"/>
        </w:rPr>
        <w:t>and Microsoft Teams (</w:t>
      </w:r>
      <w:r w:rsidR="000019C9" w:rsidRPr="00437416">
        <w:rPr>
          <w:rFonts w:eastAsia="Times New Roman" w:cstheme="minorHAnsi"/>
        </w:rPr>
        <w:t>at times</w:t>
      </w:r>
      <w:r w:rsidR="002E6B52" w:rsidRPr="00437416">
        <w:rPr>
          <w:rFonts w:eastAsia="Times New Roman" w:cstheme="minorHAnsi"/>
        </w:rPr>
        <w:t>)</w:t>
      </w:r>
    </w:p>
    <w:p w14:paraId="6023B62F" w14:textId="3EFE1CC5" w:rsidR="00605098" w:rsidRPr="00437416" w:rsidRDefault="005920F0" w:rsidP="007C3160">
      <w:pPr>
        <w:pStyle w:val="ListParagraph"/>
        <w:numPr>
          <w:ilvl w:val="0"/>
          <w:numId w:val="7"/>
        </w:numPr>
        <w:spacing w:after="0" w:line="240" w:lineRule="auto"/>
        <w:rPr>
          <w:rFonts w:cstheme="minorHAnsi"/>
        </w:rPr>
      </w:pPr>
      <w:bookmarkStart w:id="3" w:name="_Hlk120713060"/>
      <w:r w:rsidRPr="00437416">
        <w:rPr>
          <w:rFonts w:eastAsia="Times New Roman" w:cstheme="minorHAnsi"/>
        </w:rPr>
        <w:t>Be c</w:t>
      </w:r>
      <w:r w:rsidR="007D6F03" w:rsidRPr="00437416">
        <w:rPr>
          <w:rFonts w:eastAsia="Times New Roman" w:cstheme="minorHAnsi"/>
        </w:rPr>
        <w:t>ompetent with</w:t>
      </w:r>
      <w:r w:rsidR="002E6B52" w:rsidRPr="00437416">
        <w:rPr>
          <w:rFonts w:eastAsia="Times New Roman" w:cstheme="minorHAnsi"/>
        </w:rPr>
        <w:t xml:space="preserve"> </w:t>
      </w:r>
      <w:r w:rsidR="00605098" w:rsidRPr="00437416">
        <w:rPr>
          <w:rFonts w:eastAsia="Times New Roman" w:cstheme="minorHAnsi"/>
        </w:rPr>
        <w:t xml:space="preserve">Microsoft </w:t>
      </w:r>
      <w:r w:rsidR="002E6B52" w:rsidRPr="00437416">
        <w:rPr>
          <w:rFonts w:eastAsia="Times New Roman" w:cstheme="minorHAnsi"/>
        </w:rPr>
        <w:t xml:space="preserve">Office Suite </w:t>
      </w:r>
      <w:r w:rsidR="007D6F03" w:rsidRPr="00437416">
        <w:rPr>
          <w:rFonts w:eastAsia="Times New Roman" w:cstheme="minorHAnsi"/>
        </w:rPr>
        <w:t>(Outlook, Word, Excel, Power Point</w:t>
      </w:r>
      <w:r w:rsidR="005E3AF7">
        <w:rPr>
          <w:rFonts w:eastAsia="Times New Roman" w:cstheme="minorHAnsi"/>
        </w:rPr>
        <w:t>, and</w:t>
      </w:r>
      <w:r w:rsidR="002E6B52" w:rsidRPr="00437416">
        <w:rPr>
          <w:rFonts w:eastAsia="Times New Roman" w:cstheme="minorHAnsi"/>
        </w:rPr>
        <w:t xml:space="preserve"> Teams</w:t>
      </w:r>
      <w:r w:rsidR="00087523" w:rsidRPr="00437416">
        <w:rPr>
          <w:rFonts w:eastAsia="Times New Roman" w:cstheme="minorHAnsi"/>
        </w:rPr>
        <w:t>)</w:t>
      </w:r>
    </w:p>
    <w:bookmarkEnd w:id="3"/>
    <w:p w14:paraId="4E6770DC" w14:textId="1E035C1E" w:rsidR="0009655B" w:rsidRPr="00437416" w:rsidRDefault="00E6452F" w:rsidP="007C3160">
      <w:pPr>
        <w:pStyle w:val="ListParagraph"/>
        <w:numPr>
          <w:ilvl w:val="0"/>
          <w:numId w:val="2"/>
        </w:numPr>
        <w:spacing w:after="0" w:line="240" w:lineRule="auto"/>
        <w:ind w:right="-90"/>
        <w:rPr>
          <w:rFonts w:cstheme="minorHAnsi"/>
        </w:rPr>
      </w:pPr>
      <w:r w:rsidRPr="00437416">
        <w:rPr>
          <w:rFonts w:eastAsia="Times New Roman" w:cstheme="minorHAnsi"/>
        </w:rPr>
        <w:t>Have a valid driver</w:t>
      </w:r>
      <w:r w:rsidR="00B0233A" w:rsidRPr="00437416">
        <w:rPr>
          <w:rFonts w:eastAsia="Times New Roman" w:cstheme="minorHAnsi"/>
        </w:rPr>
        <w:t>’</w:t>
      </w:r>
      <w:r w:rsidRPr="00437416">
        <w:rPr>
          <w:rFonts w:eastAsia="Times New Roman" w:cstheme="minorHAnsi"/>
        </w:rPr>
        <w:t>s license</w:t>
      </w:r>
      <w:r w:rsidR="00CB3022" w:rsidRPr="00437416">
        <w:rPr>
          <w:rFonts w:eastAsia="Times New Roman" w:cstheme="minorHAnsi"/>
        </w:rPr>
        <w:t xml:space="preserve"> and a good driving record</w:t>
      </w:r>
      <w:r w:rsidR="0009655B" w:rsidRPr="00437416">
        <w:rPr>
          <w:rFonts w:eastAsia="Times New Roman" w:cstheme="minorHAnsi"/>
        </w:rPr>
        <w:t xml:space="preserve"> (</w:t>
      </w:r>
      <w:r w:rsidR="0009655B" w:rsidRPr="00437416">
        <w:rPr>
          <w:rFonts w:cstheme="minorHAnsi"/>
        </w:rPr>
        <w:t>to drive agency vehicle to events and field work locations)</w:t>
      </w:r>
    </w:p>
    <w:p w14:paraId="6BBDE44B" w14:textId="77777777" w:rsidR="002E6B52" w:rsidRPr="00437416" w:rsidRDefault="002E6B52" w:rsidP="007C3160">
      <w:pPr>
        <w:pStyle w:val="ListParagraph"/>
        <w:numPr>
          <w:ilvl w:val="0"/>
          <w:numId w:val="7"/>
        </w:numPr>
        <w:spacing w:after="0" w:line="240" w:lineRule="auto"/>
        <w:rPr>
          <w:rFonts w:cstheme="minorHAnsi"/>
        </w:rPr>
      </w:pPr>
      <w:r w:rsidRPr="00437416">
        <w:rPr>
          <w:rFonts w:eastAsia="Times New Roman" w:cstheme="minorHAnsi"/>
        </w:rPr>
        <w:t>Be able to lift up-to 30 pounds</w:t>
      </w:r>
    </w:p>
    <w:bookmarkEnd w:id="2"/>
    <w:p w14:paraId="388F246B" w14:textId="77777777" w:rsidR="005E3AF7" w:rsidRDefault="005E3AF7" w:rsidP="006B0487">
      <w:pPr>
        <w:spacing w:after="0"/>
        <w:rPr>
          <w:rFonts w:cstheme="minorHAnsi"/>
        </w:rPr>
      </w:pPr>
    </w:p>
    <w:p w14:paraId="225B9D95" w14:textId="77777777" w:rsidR="005E3AF7" w:rsidRDefault="005E3AF7" w:rsidP="006B0487">
      <w:pPr>
        <w:spacing w:after="0"/>
        <w:rPr>
          <w:rFonts w:cstheme="minorHAnsi"/>
        </w:rPr>
      </w:pPr>
    </w:p>
    <w:p w14:paraId="439FBFF9" w14:textId="34A95B63" w:rsidR="001D2AFF" w:rsidRPr="00437416" w:rsidRDefault="00575925" w:rsidP="006B0487">
      <w:pPr>
        <w:spacing w:after="0"/>
        <w:rPr>
          <w:rFonts w:cstheme="minorHAnsi"/>
        </w:rPr>
      </w:pPr>
      <w:r w:rsidRPr="00437416">
        <w:rPr>
          <w:rFonts w:cstheme="minorHAnsi"/>
        </w:rPr>
        <w:t>Desired</w:t>
      </w:r>
      <w:r w:rsidR="001D2AFF" w:rsidRPr="00437416">
        <w:rPr>
          <w:rFonts w:cstheme="minorHAnsi"/>
        </w:rPr>
        <w:t xml:space="preserve"> skills </w:t>
      </w:r>
      <w:r w:rsidR="00893686" w:rsidRPr="00437416">
        <w:rPr>
          <w:rFonts w:cstheme="minorHAnsi"/>
        </w:rPr>
        <w:t xml:space="preserve">that </w:t>
      </w:r>
      <w:r w:rsidRPr="00437416">
        <w:rPr>
          <w:rFonts w:cstheme="minorHAnsi"/>
        </w:rPr>
        <w:t xml:space="preserve">will </w:t>
      </w:r>
      <w:r w:rsidR="001D2AFF" w:rsidRPr="00437416">
        <w:rPr>
          <w:rFonts w:cstheme="minorHAnsi"/>
        </w:rPr>
        <w:t>help intern</w:t>
      </w:r>
      <w:r w:rsidRPr="00437416">
        <w:rPr>
          <w:rFonts w:cstheme="minorHAnsi"/>
        </w:rPr>
        <w:t>s</w:t>
      </w:r>
      <w:r w:rsidR="001D2AFF" w:rsidRPr="00437416">
        <w:rPr>
          <w:rFonts w:cstheme="minorHAnsi"/>
        </w:rPr>
        <w:t xml:space="preserve"> successfully complete assigned tasks: </w:t>
      </w:r>
    </w:p>
    <w:p w14:paraId="6294795D" w14:textId="77777777" w:rsidR="001D2AFF" w:rsidRPr="00437416" w:rsidRDefault="00575925" w:rsidP="007C3160">
      <w:pPr>
        <w:pStyle w:val="ListParagraph"/>
        <w:numPr>
          <w:ilvl w:val="0"/>
          <w:numId w:val="7"/>
        </w:numPr>
        <w:spacing w:after="0" w:line="240" w:lineRule="auto"/>
        <w:rPr>
          <w:rFonts w:cstheme="minorHAnsi"/>
        </w:rPr>
      </w:pPr>
      <w:r w:rsidRPr="00437416">
        <w:rPr>
          <w:rFonts w:cstheme="minorHAnsi"/>
        </w:rPr>
        <w:t xml:space="preserve">Effective </w:t>
      </w:r>
      <w:r w:rsidR="001D2AFF" w:rsidRPr="00437416">
        <w:rPr>
          <w:rFonts w:cstheme="minorHAnsi"/>
        </w:rPr>
        <w:t>verbal</w:t>
      </w:r>
      <w:r w:rsidR="0091102F" w:rsidRPr="00437416">
        <w:rPr>
          <w:rFonts w:cstheme="minorHAnsi"/>
        </w:rPr>
        <w:t xml:space="preserve">, </w:t>
      </w:r>
      <w:r w:rsidRPr="00437416">
        <w:rPr>
          <w:rFonts w:cstheme="minorHAnsi"/>
        </w:rPr>
        <w:t>written</w:t>
      </w:r>
      <w:r w:rsidR="00542542" w:rsidRPr="00437416">
        <w:rPr>
          <w:rFonts w:cstheme="minorHAnsi"/>
        </w:rPr>
        <w:t>,</w:t>
      </w:r>
      <w:r w:rsidR="001D2AFF" w:rsidRPr="00437416">
        <w:rPr>
          <w:rFonts w:cstheme="minorHAnsi"/>
        </w:rPr>
        <w:t xml:space="preserve"> </w:t>
      </w:r>
      <w:r w:rsidR="0091102F" w:rsidRPr="00437416">
        <w:rPr>
          <w:rFonts w:cstheme="minorHAnsi"/>
        </w:rPr>
        <w:t xml:space="preserve">and interpersonal </w:t>
      </w:r>
      <w:r w:rsidR="001D2AFF" w:rsidRPr="00437416">
        <w:rPr>
          <w:rFonts w:cstheme="minorHAnsi"/>
        </w:rPr>
        <w:t>skills</w:t>
      </w:r>
    </w:p>
    <w:p w14:paraId="3B5292A1" w14:textId="77777777" w:rsidR="00542542" w:rsidRPr="00437416" w:rsidRDefault="001D2AFF" w:rsidP="007C3160">
      <w:pPr>
        <w:pStyle w:val="ListParagraph"/>
        <w:numPr>
          <w:ilvl w:val="0"/>
          <w:numId w:val="7"/>
        </w:numPr>
        <w:spacing w:after="0" w:line="240" w:lineRule="auto"/>
        <w:rPr>
          <w:rFonts w:cstheme="minorHAnsi"/>
        </w:rPr>
      </w:pPr>
      <w:r w:rsidRPr="00437416">
        <w:rPr>
          <w:rFonts w:cstheme="minorHAnsi"/>
        </w:rPr>
        <w:t>Detail</w:t>
      </w:r>
      <w:r w:rsidR="00542542" w:rsidRPr="00437416">
        <w:rPr>
          <w:rFonts w:cstheme="minorHAnsi"/>
        </w:rPr>
        <w:t>-</w:t>
      </w:r>
      <w:r w:rsidRPr="00437416">
        <w:rPr>
          <w:rFonts w:cstheme="minorHAnsi"/>
        </w:rPr>
        <w:t>oriented</w:t>
      </w:r>
    </w:p>
    <w:p w14:paraId="69D00839" w14:textId="6651907A" w:rsidR="00542542" w:rsidRPr="00437416" w:rsidRDefault="00542542" w:rsidP="007C3160">
      <w:pPr>
        <w:pStyle w:val="ListParagraph"/>
        <w:numPr>
          <w:ilvl w:val="0"/>
          <w:numId w:val="7"/>
        </w:numPr>
        <w:spacing w:after="0" w:line="240" w:lineRule="auto"/>
        <w:rPr>
          <w:rFonts w:cstheme="minorHAnsi"/>
        </w:rPr>
      </w:pPr>
      <w:r w:rsidRPr="00437416">
        <w:rPr>
          <w:rFonts w:cstheme="minorHAnsi"/>
        </w:rPr>
        <w:t>A</w:t>
      </w:r>
      <w:r w:rsidR="001D2AFF" w:rsidRPr="00437416">
        <w:rPr>
          <w:rFonts w:cstheme="minorHAnsi"/>
        </w:rPr>
        <w:t>bility to balance multiple projects</w:t>
      </w:r>
      <w:r w:rsidR="00CD008B" w:rsidRPr="00437416">
        <w:rPr>
          <w:rFonts w:cstheme="minorHAnsi"/>
        </w:rPr>
        <w:t xml:space="preserve"> and priorities</w:t>
      </w:r>
    </w:p>
    <w:p w14:paraId="6CD85576" w14:textId="1297B366" w:rsidR="001D2AFF" w:rsidRPr="00437416" w:rsidRDefault="00542542" w:rsidP="007C3160">
      <w:pPr>
        <w:pStyle w:val="ListParagraph"/>
        <w:numPr>
          <w:ilvl w:val="0"/>
          <w:numId w:val="7"/>
        </w:numPr>
        <w:spacing w:after="0" w:line="240" w:lineRule="auto"/>
        <w:rPr>
          <w:rFonts w:cstheme="minorHAnsi"/>
        </w:rPr>
      </w:pPr>
      <w:r w:rsidRPr="00437416">
        <w:rPr>
          <w:rFonts w:cstheme="minorHAnsi"/>
        </w:rPr>
        <w:t>Ability to</w:t>
      </w:r>
      <w:r w:rsidR="00575925" w:rsidRPr="00437416">
        <w:rPr>
          <w:rFonts w:cstheme="minorHAnsi"/>
        </w:rPr>
        <w:t xml:space="preserve"> work independently in a collaborative work setting</w:t>
      </w:r>
    </w:p>
    <w:p w14:paraId="31124B51" w14:textId="77777777" w:rsidR="005E3AF7" w:rsidRDefault="005E3AF7" w:rsidP="00AB750C">
      <w:pPr>
        <w:spacing w:before="240" w:after="0" w:line="240" w:lineRule="auto"/>
        <w:rPr>
          <w:rFonts w:cstheme="minorHAnsi"/>
          <w:b/>
          <w:sz w:val="24"/>
          <w:szCs w:val="24"/>
        </w:rPr>
      </w:pPr>
    </w:p>
    <w:p w14:paraId="14B29C14" w14:textId="22DBBDA6" w:rsidR="0009655B" w:rsidRPr="00437416" w:rsidRDefault="007D6F03" w:rsidP="00AB750C">
      <w:pPr>
        <w:spacing w:before="240" w:after="0" w:line="240" w:lineRule="auto"/>
        <w:rPr>
          <w:rFonts w:cstheme="minorHAnsi"/>
          <w:sz w:val="24"/>
          <w:szCs w:val="24"/>
        </w:rPr>
      </w:pPr>
      <w:r w:rsidRPr="00437416">
        <w:rPr>
          <w:rFonts w:cstheme="minorHAnsi"/>
          <w:b/>
          <w:sz w:val="24"/>
          <w:szCs w:val="24"/>
        </w:rPr>
        <w:t>How do I apply?</w:t>
      </w:r>
      <w:r w:rsidR="007C3160">
        <w:rPr>
          <w:rFonts w:cstheme="minorHAnsi"/>
          <w:b/>
          <w:sz w:val="24"/>
          <w:szCs w:val="24"/>
        </w:rPr>
        <w:t xml:space="preserve">  </w:t>
      </w:r>
      <w:r w:rsidRPr="00437416">
        <w:rPr>
          <w:rFonts w:cstheme="minorHAnsi"/>
          <w:sz w:val="24"/>
          <w:szCs w:val="24"/>
        </w:rPr>
        <w:t>V</w:t>
      </w:r>
      <w:r w:rsidR="003915F2" w:rsidRPr="00437416">
        <w:rPr>
          <w:rFonts w:cstheme="minorHAnsi"/>
          <w:sz w:val="24"/>
          <w:szCs w:val="24"/>
        </w:rPr>
        <w:t xml:space="preserve">isit </w:t>
      </w:r>
      <w:hyperlink r:id="rId11" w:history="1">
        <w:r w:rsidR="00266B10" w:rsidRPr="00437416">
          <w:rPr>
            <w:rStyle w:val="Hyperlink"/>
            <w:sz w:val="24"/>
            <w:szCs w:val="24"/>
          </w:rPr>
          <w:t>https://ardc.org/careers/</w:t>
        </w:r>
      </w:hyperlink>
      <w:r w:rsidR="00266B10" w:rsidRPr="00437416">
        <w:rPr>
          <w:sz w:val="24"/>
          <w:szCs w:val="24"/>
        </w:rPr>
        <w:t xml:space="preserve"> </w:t>
      </w:r>
      <w:r w:rsidR="003915F2" w:rsidRPr="00437416">
        <w:rPr>
          <w:rFonts w:cstheme="minorHAnsi"/>
          <w:sz w:val="24"/>
          <w:szCs w:val="24"/>
        </w:rPr>
        <w:t xml:space="preserve">and follow the </w:t>
      </w:r>
      <w:r w:rsidR="00B0233A" w:rsidRPr="00437416">
        <w:rPr>
          <w:rFonts w:cstheme="minorHAnsi"/>
          <w:sz w:val="24"/>
          <w:szCs w:val="24"/>
        </w:rPr>
        <w:t xml:space="preserve">application </w:t>
      </w:r>
      <w:r w:rsidR="003915F2" w:rsidRPr="00437416">
        <w:rPr>
          <w:rFonts w:cstheme="minorHAnsi"/>
          <w:sz w:val="24"/>
          <w:szCs w:val="24"/>
        </w:rPr>
        <w:t>instructions.</w:t>
      </w:r>
      <w:r w:rsidR="0009655B" w:rsidRPr="00437416">
        <w:rPr>
          <w:rFonts w:cstheme="minorHAnsi"/>
          <w:sz w:val="24"/>
          <w:szCs w:val="24"/>
        </w:rPr>
        <w:t xml:space="preserve"> </w:t>
      </w:r>
    </w:p>
    <w:sectPr w:rsidR="0009655B" w:rsidRPr="00437416" w:rsidSect="007C3160">
      <w:headerReference w:type="default" r:id="rId12"/>
      <w:footerReference w:type="default" r:id="rId13"/>
      <w:pgSz w:w="12240" w:h="15840"/>
      <w:pgMar w:top="1714" w:right="432"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D167" w14:textId="77777777" w:rsidR="00731C4E" w:rsidRDefault="00731C4E" w:rsidP="00597B33">
      <w:pPr>
        <w:spacing w:after="0" w:line="240" w:lineRule="auto"/>
      </w:pPr>
      <w:r>
        <w:separator/>
      </w:r>
    </w:p>
  </w:endnote>
  <w:endnote w:type="continuationSeparator" w:id="0">
    <w:p w14:paraId="16C3D84F" w14:textId="77777777" w:rsidR="00731C4E" w:rsidRDefault="00731C4E" w:rsidP="0059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EB04" w14:textId="77777777" w:rsidR="00542542" w:rsidRPr="00542542" w:rsidRDefault="00542542" w:rsidP="00542542">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EDED" w14:textId="77777777" w:rsidR="00731C4E" w:rsidRDefault="00731C4E" w:rsidP="00597B33">
      <w:pPr>
        <w:spacing w:after="0" w:line="240" w:lineRule="auto"/>
      </w:pPr>
      <w:r>
        <w:separator/>
      </w:r>
    </w:p>
  </w:footnote>
  <w:footnote w:type="continuationSeparator" w:id="0">
    <w:p w14:paraId="21090C4F" w14:textId="77777777" w:rsidR="00731C4E" w:rsidRDefault="00731C4E" w:rsidP="00597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2FCB" w14:textId="60614B4A" w:rsidR="002843A5" w:rsidRDefault="0001165C">
    <w:pPr>
      <w:pStyle w:val="Header"/>
    </w:pPr>
    <w:r>
      <w:rPr>
        <w:noProof/>
      </w:rPr>
      <mc:AlternateContent>
        <mc:Choice Requires="wps">
          <w:drawing>
            <wp:anchor distT="0" distB="0" distL="114300" distR="114300" simplePos="0" relativeHeight="251658242" behindDoc="0" locked="0" layoutInCell="1" allowOverlap="1" wp14:anchorId="5FC5926B" wp14:editId="5945B5C1">
              <wp:simplePos x="0" y="0"/>
              <wp:positionH relativeFrom="column">
                <wp:posOffset>1082675</wp:posOffset>
              </wp:positionH>
              <wp:positionV relativeFrom="page">
                <wp:posOffset>582080</wp:posOffset>
              </wp:positionV>
              <wp:extent cx="5293995" cy="0"/>
              <wp:effectExtent l="0" t="0" r="0" b="0"/>
              <wp:wrapNone/>
              <wp:docPr id="340" name="Straight Connector 340"/>
              <wp:cNvGraphicFramePr/>
              <a:graphic xmlns:a="http://schemas.openxmlformats.org/drawingml/2006/main">
                <a:graphicData uri="http://schemas.microsoft.com/office/word/2010/wordprocessingShape">
                  <wps:wsp>
                    <wps:cNvCnPr/>
                    <wps:spPr>
                      <a:xfrm>
                        <a:off x="0" y="0"/>
                        <a:ext cx="5293995" cy="0"/>
                      </a:xfrm>
                      <a:prstGeom prst="line">
                        <a:avLst/>
                      </a:prstGeom>
                      <a:ln w="15875">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8E4A83" id="Straight Connector 34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page" from="85.25pt,45.85pt" to="502.1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" strokecolor="#f60" strokeweight="1.25pt">
              <w10:wrap anchory="page"/>
            </v:line>
          </w:pict>
        </mc:Fallback>
      </mc:AlternateContent>
    </w:r>
    <w:r>
      <w:rPr>
        <w:noProof/>
      </w:rPr>
      <w:drawing>
        <wp:anchor distT="0" distB="0" distL="114300" distR="114300" simplePos="0" relativeHeight="251658240" behindDoc="0" locked="0" layoutInCell="1" allowOverlap="1" wp14:anchorId="7D8F60D0" wp14:editId="7A9902B3">
          <wp:simplePos x="0" y="0"/>
          <wp:positionH relativeFrom="column">
            <wp:posOffset>86360</wp:posOffset>
          </wp:positionH>
          <wp:positionV relativeFrom="paragraph">
            <wp:posOffset>-309880</wp:posOffset>
          </wp:positionV>
          <wp:extent cx="840105" cy="840105"/>
          <wp:effectExtent l="0" t="0" r="0" b="0"/>
          <wp:wrapNone/>
          <wp:docPr id="345" name="Picture 34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840105" cy="8401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1655439C" wp14:editId="3E41727D">
              <wp:simplePos x="0" y="0"/>
              <wp:positionH relativeFrom="column">
                <wp:posOffset>1081445</wp:posOffset>
              </wp:positionH>
              <wp:positionV relativeFrom="paragraph">
                <wp:posOffset>-93065</wp:posOffset>
              </wp:positionV>
              <wp:extent cx="4670425" cy="742950"/>
              <wp:effectExtent l="0" t="0" r="158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04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11F03" w14:textId="77777777" w:rsidR="0001165C" w:rsidRPr="000529FE" w:rsidRDefault="0001165C" w:rsidP="0001165C">
                          <w:pPr>
                            <w:pStyle w:val="Heading5"/>
                            <w:spacing w:before="0" w:after="120" w:line="240" w:lineRule="auto"/>
                            <w:rPr>
                              <w:b/>
                              <w:bCs/>
                            </w:rPr>
                          </w:pPr>
                          <w:r w:rsidRPr="000529FE">
                            <w:rPr>
                              <w:b/>
                              <w:bCs/>
                            </w:rPr>
                            <w:t>Duluth-Superior Metropolitan Interstate Council</w:t>
                          </w:r>
                        </w:p>
                        <w:p w14:paraId="775F97F1" w14:textId="6C281A27" w:rsidR="0001165C" w:rsidRDefault="0001165C" w:rsidP="0001165C">
                          <w:pPr>
                            <w:pStyle w:val="Heading6"/>
                            <w:rPr>
                              <w:i/>
                              <w:iCs/>
                            </w:rPr>
                          </w:pPr>
                          <w:r w:rsidRPr="0001165C">
                            <w:rPr>
                              <w:i/>
                              <w:iCs/>
                            </w:rPr>
                            <w:t>Guiding the future of transportation &amp; planning for the Twin Ports Area</w:t>
                          </w:r>
                        </w:p>
                        <w:p w14:paraId="59804A72" w14:textId="04BF2BC3" w:rsidR="000529FE" w:rsidRPr="000529FE" w:rsidRDefault="007F6579" w:rsidP="000529FE">
                          <w:pPr>
                            <w:pStyle w:val="Header"/>
                            <w:tabs>
                              <w:tab w:val="clear" w:pos="4680"/>
                              <w:tab w:val="clear" w:pos="9360"/>
                            </w:tabs>
                            <w:spacing w:before="120" w:line="276" w:lineRule="auto"/>
                          </w:pPr>
                          <w:r>
                            <w:t>The MIC is a</w:t>
                          </w:r>
                          <w:r w:rsidR="000529FE">
                            <w:t xml:space="preserve"> division of the Arrowhead Regional Development Commission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655439C" id="_x0000_t202" coordsize="21600,21600" o:spt="202" path="m,l,21600r21600,l21600,xe">
              <v:stroke joinstyle="miter"/>
              <v:path gradientshapeok="t" o:connecttype="rect"/>
            </v:shapetype>
            <v:shape id="Text Box 2" o:spid="_x0000_s1026" type="#_x0000_t202" style="position:absolute;margin-left:85.15pt;margin-top:-7.35pt;width:367.75pt;height:5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" filled="f" stroked="f">
              <v:textbox inset="0,0,0,0">
                <w:txbxContent>
                  <w:p w14:paraId="41911F03" w14:textId="77777777" w:rsidR="0001165C" w:rsidRPr="000529FE" w:rsidRDefault="0001165C" w:rsidP="0001165C">
                    <w:pPr>
                      <w:pStyle w:val="Heading5"/>
                      <w:spacing w:before="0" w:after="120" w:line="240" w:lineRule="auto"/>
                      <w:rPr>
                        <w:b/>
                        <w:bCs/>
                      </w:rPr>
                    </w:pPr>
                    <w:r w:rsidRPr="000529FE">
                      <w:rPr>
                        <w:b/>
                        <w:bCs/>
                      </w:rPr>
                      <w:t>Duluth-Superior Metropolitan Interstate Council</w:t>
                    </w:r>
                  </w:p>
                  <w:p w14:paraId="775F97F1" w14:textId="6C281A27" w:rsidR="0001165C" w:rsidRDefault="0001165C" w:rsidP="0001165C">
                    <w:pPr>
                      <w:pStyle w:val="Heading6"/>
                      <w:rPr>
                        <w:i/>
                        <w:iCs/>
                      </w:rPr>
                    </w:pPr>
                    <w:r w:rsidRPr="0001165C">
                      <w:rPr>
                        <w:i/>
                        <w:iCs/>
                      </w:rPr>
                      <w:t>Guiding the future of transportation &amp; planning for the Twin Ports Area</w:t>
                    </w:r>
                  </w:p>
                  <w:p w14:paraId="59804A72" w14:textId="04BF2BC3" w:rsidR="000529FE" w:rsidRPr="000529FE" w:rsidRDefault="007F6579" w:rsidP="000529FE">
                    <w:pPr>
                      <w:pStyle w:val="Header"/>
                      <w:tabs>
                        <w:tab w:val="clear" w:pos="4680"/>
                        <w:tab w:val="clear" w:pos="9360"/>
                      </w:tabs>
                      <w:spacing w:before="120" w:line="276" w:lineRule="auto"/>
                    </w:pPr>
                    <w:r>
                      <w:t>The MIC is a</w:t>
                    </w:r>
                    <w:r w:rsidR="000529FE">
                      <w:t xml:space="preserve"> division of the Arrowhead Regional Development Commission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F2D"/>
    <w:multiLevelType w:val="hybridMultilevel"/>
    <w:tmpl w:val="331296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7F5127"/>
    <w:multiLevelType w:val="hybridMultilevel"/>
    <w:tmpl w:val="33A82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96698"/>
    <w:multiLevelType w:val="hybridMultilevel"/>
    <w:tmpl w:val="6280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60F66"/>
    <w:multiLevelType w:val="hybridMultilevel"/>
    <w:tmpl w:val="CCCE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01FF4"/>
    <w:multiLevelType w:val="hybridMultilevel"/>
    <w:tmpl w:val="93BAD284"/>
    <w:lvl w:ilvl="0" w:tplc="34B2DD48">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A62F0"/>
    <w:multiLevelType w:val="hybridMultilevel"/>
    <w:tmpl w:val="F2C0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5145D"/>
    <w:multiLevelType w:val="hybridMultilevel"/>
    <w:tmpl w:val="AF82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171AD"/>
    <w:multiLevelType w:val="hybridMultilevel"/>
    <w:tmpl w:val="B810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C69A4"/>
    <w:multiLevelType w:val="hybridMultilevel"/>
    <w:tmpl w:val="FB1E3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532361">
    <w:abstractNumId w:val="0"/>
  </w:num>
  <w:num w:numId="2" w16cid:durableId="635337837">
    <w:abstractNumId w:val="2"/>
  </w:num>
  <w:num w:numId="3" w16cid:durableId="1333872274">
    <w:abstractNumId w:val="1"/>
  </w:num>
  <w:num w:numId="4" w16cid:durableId="858086088">
    <w:abstractNumId w:val="6"/>
  </w:num>
  <w:num w:numId="5" w16cid:durableId="583732704">
    <w:abstractNumId w:val="5"/>
  </w:num>
  <w:num w:numId="6" w16cid:durableId="724186726">
    <w:abstractNumId w:val="7"/>
  </w:num>
  <w:num w:numId="7" w16cid:durableId="1117333178">
    <w:abstractNumId w:val="3"/>
  </w:num>
  <w:num w:numId="8" w16cid:durableId="21246788">
    <w:abstractNumId w:val="8"/>
  </w:num>
  <w:num w:numId="9" w16cid:durableId="125890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FF"/>
    <w:rsid w:val="000019C9"/>
    <w:rsid w:val="0001165C"/>
    <w:rsid w:val="00015B17"/>
    <w:rsid w:val="00047CB0"/>
    <w:rsid w:val="000529FE"/>
    <w:rsid w:val="000700D2"/>
    <w:rsid w:val="00085BD2"/>
    <w:rsid w:val="00087523"/>
    <w:rsid w:val="0009655B"/>
    <w:rsid w:val="000A31C0"/>
    <w:rsid w:val="00103803"/>
    <w:rsid w:val="00116DDE"/>
    <w:rsid w:val="0012468C"/>
    <w:rsid w:val="0016554A"/>
    <w:rsid w:val="001D2AFF"/>
    <w:rsid w:val="001D3AAC"/>
    <w:rsid w:val="001D3DD6"/>
    <w:rsid w:val="00217B0A"/>
    <w:rsid w:val="0022146E"/>
    <w:rsid w:val="0023322F"/>
    <w:rsid w:val="00266B10"/>
    <w:rsid w:val="002843A5"/>
    <w:rsid w:val="002C3B8D"/>
    <w:rsid w:val="002E6B52"/>
    <w:rsid w:val="00311F6B"/>
    <w:rsid w:val="003314B6"/>
    <w:rsid w:val="0034068D"/>
    <w:rsid w:val="00341A21"/>
    <w:rsid w:val="00360375"/>
    <w:rsid w:val="003915F2"/>
    <w:rsid w:val="003920C8"/>
    <w:rsid w:val="00393F7C"/>
    <w:rsid w:val="00397509"/>
    <w:rsid w:val="00401C17"/>
    <w:rsid w:val="00406B48"/>
    <w:rsid w:val="004262FC"/>
    <w:rsid w:val="00437416"/>
    <w:rsid w:val="00446ABE"/>
    <w:rsid w:val="00473ADE"/>
    <w:rsid w:val="004B0CC5"/>
    <w:rsid w:val="004C7B8F"/>
    <w:rsid w:val="00530F21"/>
    <w:rsid w:val="00531059"/>
    <w:rsid w:val="005326EC"/>
    <w:rsid w:val="00542542"/>
    <w:rsid w:val="00574C55"/>
    <w:rsid w:val="00575925"/>
    <w:rsid w:val="005920F0"/>
    <w:rsid w:val="00597B33"/>
    <w:rsid w:val="005A51A7"/>
    <w:rsid w:val="005C0794"/>
    <w:rsid w:val="005C3E0F"/>
    <w:rsid w:val="005C45B2"/>
    <w:rsid w:val="005D2D14"/>
    <w:rsid w:val="005D60AD"/>
    <w:rsid w:val="005E3AF7"/>
    <w:rsid w:val="005F551F"/>
    <w:rsid w:val="00605098"/>
    <w:rsid w:val="00612349"/>
    <w:rsid w:val="00663629"/>
    <w:rsid w:val="006642FB"/>
    <w:rsid w:val="00666BE4"/>
    <w:rsid w:val="00690056"/>
    <w:rsid w:val="006B0487"/>
    <w:rsid w:val="006B3098"/>
    <w:rsid w:val="006C1E7F"/>
    <w:rsid w:val="006F5D5B"/>
    <w:rsid w:val="007276B1"/>
    <w:rsid w:val="00731C4E"/>
    <w:rsid w:val="007324AD"/>
    <w:rsid w:val="00741E8F"/>
    <w:rsid w:val="007659D9"/>
    <w:rsid w:val="00776DD5"/>
    <w:rsid w:val="007B2F3D"/>
    <w:rsid w:val="007B6351"/>
    <w:rsid w:val="007C3160"/>
    <w:rsid w:val="007D5854"/>
    <w:rsid w:val="007D6F03"/>
    <w:rsid w:val="007E19CE"/>
    <w:rsid w:val="007F4D4A"/>
    <w:rsid w:val="007F6579"/>
    <w:rsid w:val="00874558"/>
    <w:rsid w:val="008821E3"/>
    <w:rsid w:val="00886861"/>
    <w:rsid w:val="00893686"/>
    <w:rsid w:val="008F7D3A"/>
    <w:rsid w:val="00903AC9"/>
    <w:rsid w:val="0091102F"/>
    <w:rsid w:val="00936515"/>
    <w:rsid w:val="009430FB"/>
    <w:rsid w:val="0095695A"/>
    <w:rsid w:val="009764BF"/>
    <w:rsid w:val="009E3976"/>
    <w:rsid w:val="00A25CD1"/>
    <w:rsid w:val="00A2636D"/>
    <w:rsid w:val="00A65C9F"/>
    <w:rsid w:val="00AB750C"/>
    <w:rsid w:val="00AF2028"/>
    <w:rsid w:val="00AF719E"/>
    <w:rsid w:val="00B0233A"/>
    <w:rsid w:val="00B04BCA"/>
    <w:rsid w:val="00B178AD"/>
    <w:rsid w:val="00B2547D"/>
    <w:rsid w:val="00B416D5"/>
    <w:rsid w:val="00B56AAF"/>
    <w:rsid w:val="00B70051"/>
    <w:rsid w:val="00B70140"/>
    <w:rsid w:val="00B72952"/>
    <w:rsid w:val="00BE3CF9"/>
    <w:rsid w:val="00BE724D"/>
    <w:rsid w:val="00C40826"/>
    <w:rsid w:val="00C51C11"/>
    <w:rsid w:val="00C6117A"/>
    <w:rsid w:val="00C81694"/>
    <w:rsid w:val="00CB3022"/>
    <w:rsid w:val="00CB56B7"/>
    <w:rsid w:val="00CD008B"/>
    <w:rsid w:val="00CD796A"/>
    <w:rsid w:val="00CF74D8"/>
    <w:rsid w:val="00D57747"/>
    <w:rsid w:val="00DA44B3"/>
    <w:rsid w:val="00DD3629"/>
    <w:rsid w:val="00DE04A9"/>
    <w:rsid w:val="00E0789D"/>
    <w:rsid w:val="00E20966"/>
    <w:rsid w:val="00E20A8C"/>
    <w:rsid w:val="00E6452F"/>
    <w:rsid w:val="00E70CB7"/>
    <w:rsid w:val="00E72D56"/>
    <w:rsid w:val="00E96450"/>
    <w:rsid w:val="00EC0CF4"/>
    <w:rsid w:val="00EC3567"/>
    <w:rsid w:val="00EC74AF"/>
    <w:rsid w:val="00EE0A00"/>
    <w:rsid w:val="00F4249B"/>
    <w:rsid w:val="00F45F88"/>
    <w:rsid w:val="00F5072C"/>
    <w:rsid w:val="00F90B3A"/>
    <w:rsid w:val="00F94077"/>
    <w:rsid w:val="00FA2AD5"/>
    <w:rsid w:val="00FE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A31B2"/>
  <w15:docId w15:val="{1DA575BA-BBD4-41C4-82FC-08181011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FF"/>
  </w:style>
  <w:style w:type="paragraph" w:styleId="Heading1">
    <w:name w:val="heading 1"/>
    <w:basedOn w:val="Normal"/>
    <w:next w:val="Normal"/>
    <w:link w:val="Heading1Char"/>
    <w:uiPriority w:val="9"/>
    <w:qFormat/>
    <w:rsid w:val="00473ADE"/>
    <w:pPr>
      <w:keepNext/>
      <w:keepLines/>
      <w:spacing w:before="240" w:after="0"/>
      <w:outlineLvl w:val="0"/>
    </w:pPr>
    <w:rPr>
      <w:rFonts w:ascii="Franklin Gothic Demi" w:eastAsiaTheme="majorEastAsia" w:hAnsi="Franklin Gothic Demi" w:cstheme="majorBidi"/>
      <w:color w:val="0070C0"/>
      <w:sz w:val="24"/>
      <w:szCs w:val="32"/>
    </w:rPr>
  </w:style>
  <w:style w:type="paragraph" w:styleId="Heading2">
    <w:name w:val="heading 2"/>
    <w:basedOn w:val="Normal"/>
    <w:next w:val="Normal"/>
    <w:link w:val="Heading2Char"/>
    <w:uiPriority w:val="9"/>
    <w:semiHidden/>
    <w:unhideWhenUsed/>
    <w:qFormat/>
    <w:rsid w:val="00473A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01165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1165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2AF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D2AFF"/>
    <w:pPr>
      <w:ind w:left="720"/>
      <w:contextualSpacing/>
    </w:pPr>
  </w:style>
  <w:style w:type="table" w:styleId="TableGrid">
    <w:name w:val="Table Grid"/>
    <w:basedOn w:val="TableNormal"/>
    <w:uiPriority w:val="59"/>
    <w:rsid w:val="001D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3ADE"/>
    <w:rPr>
      <w:rFonts w:ascii="Franklin Gothic Demi" w:eastAsiaTheme="majorEastAsia" w:hAnsi="Franklin Gothic Demi" w:cstheme="majorBidi"/>
      <w:color w:val="0070C0"/>
      <w:sz w:val="24"/>
      <w:szCs w:val="32"/>
    </w:rPr>
  </w:style>
  <w:style w:type="character" w:customStyle="1" w:styleId="Heading2Char">
    <w:name w:val="Heading 2 Char"/>
    <w:basedOn w:val="DefaultParagraphFont"/>
    <w:link w:val="Heading2"/>
    <w:uiPriority w:val="9"/>
    <w:semiHidden/>
    <w:rsid w:val="00473AD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915F2"/>
    <w:rPr>
      <w:color w:val="0000FF" w:themeColor="hyperlink"/>
      <w:u w:val="single"/>
    </w:rPr>
  </w:style>
  <w:style w:type="character" w:styleId="UnresolvedMention">
    <w:name w:val="Unresolved Mention"/>
    <w:basedOn w:val="DefaultParagraphFont"/>
    <w:uiPriority w:val="99"/>
    <w:semiHidden/>
    <w:unhideWhenUsed/>
    <w:rsid w:val="003915F2"/>
    <w:rPr>
      <w:color w:val="605E5C"/>
      <w:shd w:val="clear" w:color="auto" w:fill="E1DFDD"/>
    </w:rPr>
  </w:style>
  <w:style w:type="paragraph" w:styleId="Header">
    <w:name w:val="header"/>
    <w:basedOn w:val="Normal"/>
    <w:link w:val="HeaderChar"/>
    <w:uiPriority w:val="99"/>
    <w:unhideWhenUsed/>
    <w:rsid w:val="00597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33"/>
  </w:style>
  <w:style w:type="paragraph" w:styleId="Footer">
    <w:name w:val="footer"/>
    <w:basedOn w:val="Normal"/>
    <w:link w:val="FooterChar"/>
    <w:uiPriority w:val="99"/>
    <w:unhideWhenUsed/>
    <w:rsid w:val="00597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B33"/>
  </w:style>
  <w:style w:type="character" w:customStyle="1" w:styleId="Heading5Char">
    <w:name w:val="Heading 5 Char"/>
    <w:basedOn w:val="DefaultParagraphFont"/>
    <w:link w:val="Heading5"/>
    <w:uiPriority w:val="9"/>
    <w:semiHidden/>
    <w:rsid w:val="0001165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1165C"/>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266B10"/>
    <w:rPr>
      <w:color w:val="800080" w:themeColor="followedHyperlink"/>
      <w:u w:val="single"/>
    </w:rPr>
  </w:style>
  <w:style w:type="character" w:styleId="CommentReference">
    <w:name w:val="annotation reference"/>
    <w:basedOn w:val="DefaultParagraphFont"/>
    <w:uiPriority w:val="99"/>
    <w:semiHidden/>
    <w:unhideWhenUsed/>
    <w:rsid w:val="00874558"/>
    <w:rPr>
      <w:sz w:val="16"/>
      <w:szCs w:val="16"/>
    </w:rPr>
  </w:style>
  <w:style w:type="paragraph" w:styleId="CommentText">
    <w:name w:val="annotation text"/>
    <w:basedOn w:val="Normal"/>
    <w:link w:val="CommentTextChar"/>
    <w:uiPriority w:val="99"/>
    <w:unhideWhenUsed/>
    <w:rsid w:val="00874558"/>
    <w:pPr>
      <w:spacing w:line="240" w:lineRule="auto"/>
    </w:pPr>
    <w:rPr>
      <w:sz w:val="20"/>
      <w:szCs w:val="20"/>
    </w:rPr>
  </w:style>
  <w:style w:type="character" w:customStyle="1" w:styleId="CommentTextChar">
    <w:name w:val="Comment Text Char"/>
    <w:basedOn w:val="DefaultParagraphFont"/>
    <w:link w:val="CommentText"/>
    <w:uiPriority w:val="99"/>
    <w:rsid w:val="00874558"/>
    <w:rPr>
      <w:sz w:val="20"/>
      <w:szCs w:val="20"/>
    </w:rPr>
  </w:style>
  <w:style w:type="paragraph" w:styleId="CommentSubject">
    <w:name w:val="annotation subject"/>
    <w:basedOn w:val="CommentText"/>
    <w:next w:val="CommentText"/>
    <w:link w:val="CommentSubjectChar"/>
    <w:uiPriority w:val="99"/>
    <w:semiHidden/>
    <w:unhideWhenUsed/>
    <w:rsid w:val="00874558"/>
    <w:rPr>
      <w:b/>
      <w:bCs/>
    </w:rPr>
  </w:style>
  <w:style w:type="character" w:customStyle="1" w:styleId="CommentSubjectChar">
    <w:name w:val="Comment Subject Char"/>
    <w:basedOn w:val="CommentTextChar"/>
    <w:link w:val="CommentSubject"/>
    <w:uiPriority w:val="99"/>
    <w:semiHidden/>
    <w:rsid w:val="00874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dc.org/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64250b-3735-40e6-860b-d17d962bb0c5" xsi:nil="true"/>
    <lcf76f155ced4ddcb4097134ff3c332f xmlns="65bc8a6c-8548-4a7a-87b0-b6bb69226d2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01F395B7169649A2CD8D42D9DFF5F3" ma:contentTypeVersion="21" ma:contentTypeDescription="Create a new document." ma:contentTypeScope="" ma:versionID="53aa736ef5bb0250ea5a1c8ecd635e01">
  <xsd:schema xmlns:xsd="http://www.w3.org/2001/XMLSchema" xmlns:xs="http://www.w3.org/2001/XMLSchema" xmlns:p="http://schemas.microsoft.com/office/2006/metadata/properties" xmlns:ns2="65bc8a6c-8548-4a7a-87b0-b6bb69226d22" xmlns:ns3="5b64250b-3735-40e6-860b-d17d962bb0c5" targetNamespace="http://schemas.microsoft.com/office/2006/metadata/properties" ma:root="true" ma:fieldsID="5356ff3d27f353f853d7e996cb8597d0" ns2:_="" ns3:_="">
    <xsd:import namespace="65bc8a6c-8548-4a7a-87b0-b6bb69226d22"/>
    <xsd:import namespace="5b64250b-3735-40e6-860b-d17d962bb0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c8a6c-8548-4a7a-87b0-b6bb69226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8e7005-5770-490d-bab6-7fe9365474a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4250b-3735-40e6-860b-d17d962bb0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33cd71-4609-4dbf-b32d-8e4e05822696}" ma:internalName="TaxCatchAll" ma:showField="CatchAllData" ma:web="5b64250b-3735-40e6-860b-d17d962bb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E7B71-6D31-46EF-81D5-C81419D9536C}">
  <ds:schemaRefs>
    <ds:schemaRef ds:uri="http://schemas.openxmlformats.org/officeDocument/2006/bibliography"/>
  </ds:schemaRefs>
</ds:datastoreItem>
</file>

<file path=customXml/itemProps2.xml><?xml version="1.0" encoding="utf-8"?>
<ds:datastoreItem xmlns:ds="http://schemas.openxmlformats.org/officeDocument/2006/customXml" ds:itemID="{65DC057E-BB84-4A92-80A7-2E03378A7992}">
  <ds:schemaRefs>
    <ds:schemaRef ds:uri="http://schemas.microsoft.com/sharepoint/v3/contenttype/forms"/>
  </ds:schemaRefs>
</ds:datastoreItem>
</file>

<file path=customXml/itemProps3.xml><?xml version="1.0" encoding="utf-8"?>
<ds:datastoreItem xmlns:ds="http://schemas.openxmlformats.org/officeDocument/2006/customXml" ds:itemID="{92DBC64A-65B8-4E54-9D1D-DFF4DD722D2F}">
  <ds:schemaRefs>
    <ds:schemaRef ds:uri="http://schemas.microsoft.com/office/2006/metadata/properties"/>
    <ds:schemaRef ds:uri="http://schemas.microsoft.com/office/infopath/2007/PartnerControls"/>
    <ds:schemaRef ds:uri="5b64250b-3735-40e6-860b-d17d962bb0c5"/>
    <ds:schemaRef ds:uri="66eda555-54a1-4587-ba14-dcf165f86540"/>
    <ds:schemaRef ds:uri="http://schemas.microsoft.com/sharepoint/v3"/>
  </ds:schemaRefs>
</ds:datastoreItem>
</file>

<file path=customXml/itemProps4.xml><?xml version="1.0" encoding="utf-8"?>
<ds:datastoreItem xmlns:ds="http://schemas.openxmlformats.org/officeDocument/2006/customXml" ds:itemID="{112B9F18-DAFA-4F4B-8ECF-3517647D7861}"/>
</file>

<file path=docProps/app.xml><?xml version="1.0" encoding="utf-8"?>
<Properties xmlns="http://schemas.openxmlformats.org/officeDocument/2006/extended-properties" xmlns:vt="http://schemas.openxmlformats.org/officeDocument/2006/docPropsVTypes">
  <Template>Normal</Template>
  <TotalTime>83</TotalTime>
  <Pages>2</Pages>
  <Words>472</Words>
  <Characters>2901</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Links>
    <vt:vector size="24" baseType="variant">
      <vt:variant>
        <vt:i4>983104</vt:i4>
      </vt:variant>
      <vt:variant>
        <vt:i4>6</vt:i4>
      </vt:variant>
      <vt:variant>
        <vt:i4>0</vt:i4>
      </vt:variant>
      <vt:variant>
        <vt:i4>5</vt:i4>
      </vt:variant>
      <vt:variant>
        <vt:lpwstr>https://ardc.org/careers/</vt:lpwstr>
      </vt:variant>
      <vt:variant>
        <vt:lpwstr/>
      </vt:variant>
      <vt:variant>
        <vt:i4>262159</vt:i4>
      </vt:variant>
      <vt:variant>
        <vt:i4>3</vt:i4>
      </vt:variant>
      <vt:variant>
        <vt:i4>0</vt:i4>
      </vt:variant>
      <vt:variant>
        <vt:i4>5</vt:i4>
      </vt:variant>
      <vt:variant>
        <vt:lpwstr>https://dsmic.org/board-committees/bpac/</vt:lpwstr>
      </vt:variant>
      <vt:variant>
        <vt:lpwstr/>
      </vt:variant>
      <vt:variant>
        <vt:i4>262148</vt:i4>
      </vt:variant>
      <vt:variant>
        <vt:i4>0</vt:i4>
      </vt:variant>
      <vt:variant>
        <vt:i4>0</vt:i4>
      </vt:variant>
      <vt:variant>
        <vt:i4>5</vt:i4>
      </vt:variant>
      <vt:variant>
        <vt:lpwstr>https://dsmic.org/transportation-improvement-program/long-range/</vt:lpwstr>
      </vt:variant>
      <vt:variant>
        <vt:lpwstr/>
      </vt:variant>
      <vt:variant>
        <vt:i4>4194392</vt:i4>
      </vt:variant>
      <vt:variant>
        <vt:i4>0</vt:i4>
      </vt:variant>
      <vt:variant>
        <vt:i4>0</vt:i4>
      </vt:variant>
      <vt:variant>
        <vt:i4>5</vt:i4>
      </vt:variant>
      <vt:variant>
        <vt:lpwstr>https://dsmic.org/about/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 Moore</dc:creator>
  <cp:lastModifiedBy>Mike Wenholz</cp:lastModifiedBy>
  <cp:revision>17</cp:revision>
  <cp:lastPrinted>2018-11-01T16:49:00Z</cp:lastPrinted>
  <dcterms:created xsi:type="dcterms:W3CDTF">2026-03-09T21:38:00Z</dcterms:created>
  <dcterms:modified xsi:type="dcterms:W3CDTF">2026-03-10T16:04:00Z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0x0101004001F395B7169649A2CD8D42D9DFF5F3</vt:lpwstr>
  </property>
  <property fmtid="{D5CDD505-2E9C-101B-9397-08002B2CF9AE}" pid="3" name="Order">
    <vt:r8>1574000</vt:r8>
  </property>
  <property fmtid="{D5CDD505-2E9C-101B-9397-08002B2CF9AE}" pid="4" name="MediaServiceImageTags">
    <vt:lpwstr/>
  </property>
</Properties>
</file>